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18730" w14:textId="77777777" w:rsidR="00C831D1" w:rsidRDefault="005D4527">
      <w:pPr>
        <w:pStyle w:val="Standard"/>
        <w:widowControl w:val="0"/>
        <w:spacing w:line="360" w:lineRule="auto"/>
        <w:jc w:val="right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Załącznik nr 4a do SWZ</w:t>
      </w:r>
    </w:p>
    <w:p w14:paraId="284C021F" w14:textId="77777777" w:rsidR="00C831D1" w:rsidRDefault="005D4527">
      <w:pPr>
        <w:pStyle w:val="Standard"/>
        <w:widowControl w:val="0"/>
        <w:spacing w:before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WZÓR</w:t>
      </w:r>
    </w:p>
    <w:p w14:paraId="06FA3642" w14:textId="77777777" w:rsidR="00C831D1" w:rsidRDefault="005D4527">
      <w:pPr>
        <w:pStyle w:val="Standard"/>
        <w:widowControl w:val="0"/>
        <w:spacing w:after="240" w:line="360" w:lineRule="auto"/>
      </w:pPr>
      <w:r>
        <w:rPr>
          <w:rFonts w:ascii="Arial" w:hAnsi="Arial"/>
          <w:b/>
          <w:color w:val="000000"/>
        </w:rPr>
        <w:t xml:space="preserve">UMOWA Nr </w:t>
      </w:r>
      <w:r>
        <w:rPr>
          <w:rFonts w:ascii="Arial" w:hAnsi="Arial"/>
          <w:color w:val="000000"/>
        </w:rPr>
        <w:t>……………………………</w:t>
      </w:r>
    </w:p>
    <w:p w14:paraId="48003108" w14:textId="4672E691" w:rsidR="00C831D1" w:rsidRDefault="005D4527">
      <w:pPr>
        <w:pStyle w:val="Standard"/>
        <w:widowControl w:val="0"/>
        <w:tabs>
          <w:tab w:val="left" w:pos="6675"/>
        </w:tabs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Zawarta w dniu</w:t>
      </w:r>
      <w:proofErr w:type="gramStart"/>
      <w:r>
        <w:rPr>
          <w:rFonts w:ascii="Arial" w:hAnsi="Arial"/>
          <w:color w:val="000000"/>
        </w:rPr>
        <w:t xml:space="preserve"> ..</w:t>
      </w:r>
      <w:proofErr w:type="gramEnd"/>
      <w:r>
        <w:rPr>
          <w:rFonts w:ascii="Arial" w:hAnsi="Arial"/>
          <w:color w:val="000000"/>
        </w:rPr>
        <w:t>…… 202</w:t>
      </w:r>
      <w:r w:rsidR="00C06F9F">
        <w:rPr>
          <w:rFonts w:ascii="Arial" w:hAnsi="Arial"/>
          <w:color w:val="000000"/>
        </w:rPr>
        <w:t>6</w:t>
      </w:r>
      <w:r>
        <w:rPr>
          <w:rFonts w:ascii="Arial" w:hAnsi="Arial"/>
          <w:color w:val="000000"/>
        </w:rPr>
        <w:t xml:space="preserve"> roku, w miejscowości Mogilno pomiędzy</w:t>
      </w:r>
    </w:p>
    <w:p w14:paraId="4A65DC71" w14:textId="77777777" w:rsidR="00C831D1" w:rsidRDefault="005D4527">
      <w:pPr>
        <w:pStyle w:val="Standard"/>
        <w:widowControl w:val="0"/>
        <w:tabs>
          <w:tab w:val="left" w:pos="6675"/>
        </w:tabs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Powiatem Mogileńskim z siedzibą przy ul. G. Narutowicza 1, 88-300 Mogilno</w:t>
      </w:r>
    </w:p>
    <w:p w14:paraId="40C6C167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NIP: 557-16-75-107, reprezentowanym przez:</w:t>
      </w:r>
    </w:p>
    <w:p w14:paraId="23F66AE8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1.</w:t>
      </w:r>
      <w:r>
        <w:rPr>
          <w:rFonts w:ascii="Arial" w:hAnsi="Arial"/>
          <w:color w:val="000000"/>
        </w:rPr>
        <w:tab/>
        <w:t>Tomasza Krzesińskiego - Przewodniczącego Zarządu</w:t>
      </w:r>
    </w:p>
    <w:p w14:paraId="3F6FFBA1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2.</w:t>
      </w:r>
      <w:r>
        <w:rPr>
          <w:rFonts w:ascii="Arial" w:hAnsi="Arial"/>
          <w:color w:val="000000"/>
        </w:rPr>
        <w:tab/>
        <w:t>Edytę Owsińską – Członka Zarządu</w:t>
      </w:r>
    </w:p>
    <w:p w14:paraId="461535EA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przy kontrasygnacie Kariny Kostyry – Skarbnika Powiatu Mogileńskiego,</w:t>
      </w:r>
    </w:p>
    <w:p w14:paraId="36C23776" w14:textId="77777777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zwanym dalej </w:t>
      </w:r>
      <w:r>
        <w:rPr>
          <w:rFonts w:ascii="Arial" w:hAnsi="Arial"/>
          <w:b/>
          <w:color w:val="000000"/>
        </w:rPr>
        <w:t>Zamawiającym,</w:t>
      </w:r>
    </w:p>
    <w:p w14:paraId="53D68175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</w:t>
      </w:r>
    </w:p>
    <w:p w14:paraId="67314C4E" w14:textId="77777777" w:rsidR="00C831D1" w:rsidRDefault="005D4527">
      <w:pPr>
        <w:pStyle w:val="Standard"/>
        <w:widowControl w:val="0"/>
        <w:spacing w:line="360" w:lineRule="auto"/>
        <w:jc w:val="left"/>
      </w:pPr>
      <w:r>
        <w:rPr>
          <w:rFonts w:ascii="Arial" w:hAnsi="Arial"/>
          <w:color w:val="000000"/>
        </w:rPr>
        <w:t>………………………………………, ul. …………………………………………………………</w:t>
      </w:r>
    </w:p>
    <w:p w14:paraId="69492E44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REGON</w:t>
      </w:r>
      <w:r>
        <w:rPr>
          <w:rFonts w:ascii="Arial" w:hAnsi="Arial"/>
          <w:color w:val="000000"/>
        </w:rPr>
        <w:tab/>
        <w:t>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…NIP…………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</w:t>
      </w:r>
    </w:p>
    <w:p w14:paraId="3780D00E" w14:textId="77777777" w:rsidR="00C831D1" w:rsidRDefault="005D4527">
      <w:pPr>
        <w:pStyle w:val="Standard"/>
        <w:widowControl w:val="0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reprezentowanym przez: …………………………………………………………………………………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…….</w:t>
      </w:r>
    </w:p>
    <w:p w14:paraId="63BA6B65" w14:textId="77777777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zwanym dalej </w:t>
      </w:r>
      <w:r>
        <w:rPr>
          <w:rFonts w:ascii="Arial" w:hAnsi="Arial"/>
          <w:b/>
          <w:color w:val="000000"/>
        </w:rPr>
        <w:t>Wykonawcą.</w:t>
      </w:r>
    </w:p>
    <w:p w14:paraId="01B6F862" w14:textId="608FB74D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W związku z przeprowadzonym postępowaniem o udzielenie zamówienia publicznego prowadzonego w trybie podstawowym bez negocjacji o wartości zamówienia nieprzekraczającej progów unijnych o jakich stanowi art. 3 ustawy z 11 września 2019 r. - Prawo zamówień publicznych (t.j. Dz. U. z 2024 r. poz. 1320 z późn. zm.) – dalej p.z.p. – na dostawę w ramach zadania pn.: </w:t>
      </w:r>
      <w:r>
        <w:rPr>
          <w:rFonts w:ascii="Arial" w:hAnsi="Arial" w:cs="Arial"/>
          <w:b/>
          <w:bCs/>
          <w:color w:val="auto"/>
        </w:rPr>
        <w:t>„</w:t>
      </w:r>
      <w:r w:rsidR="001D20C1">
        <w:rPr>
          <w:rFonts w:ascii="Arial" w:hAnsi="Arial" w:cs="Arial"/>
          <w:b/>
          <w:bCs/>
          <w:color w:val="auto"/>
        </w:rPr>
        <w:t>Zakup sprzętu komputerowego dla Starostwa Powiatowego w Mogilnie w ramach programu Cyberbezpieczny Samorząd</w:t>
      </w:r>
      <w:r>
        <w:rPr>
          <w:rFonts w:ascii="Arial" w:hAnsi="Arial" w:cs="Arial"/>
          <w:b/>
          <w:color w:val="auto"/>
        </w:rPr>
        <w:t xml:space="preserve">” </w:t>
      </w:r>
      <w:r>
        <w:rPr>
          <w:rFonts w:ascii="Arial" w:hAnsi="Arial" w:cs="Arial"/>
          <w:bCs/>
          <w:color w:val="auto"/>
        </w:rPr>
        <w:t>cz. I:</w:t>
      </w:r>
      <w:r>
        <w:rPr>
          <w:rFonts w:ascii="Arial" w:hAnsi="Arial" w:cs="Arial"/>
          <w:b/>
          <w:color w:val="auto"/>
        </w:rPr>
        <w:t xml:space="preserve"> „</w:t>
      </w:r>
      <w:r w:rsidR="00B95833" w:rsidRPr="00B95833">
        <w:rPr>
          <w:rFonts w:ascii="Arial" w:hAnsi="Arial" w:cs="Arial"/>
          <w:b/>
          <w:bCs/>
          <w:color w:val="auto"/>
        </w:rPr>
        <w:t>Z</w:t>
      </w:r>
      <w:r w:rsidR="001D20C1">
        <w:rPr>
          <w:rFonts w:ascii="Arial" w:hAnsi="Arial" w:cs="Arial"/>
          <w:b/>
          <w:bCs/>
          <w:color w:val="auto"/>
        </w:rPr>
        <w:t>akup systemu do wykonywania kopii zapasowych</w:t>
      </w:r>
      <w:r>
        <w:rPr>
          <w:rFonts w:ascii="Arial" w:hAnsi="Arial" w:cs="Arial"/>
          <w:b/>
          <w:color w:val="auto"/>
        </w:rPr>
        <w:t>”</w:t>
      </w:r>
      <w:r>
        <w:rPr>
          <w:rFonts w:ascii="Arial" w:hAnsi="Arial"/>
          <w:b/>
          <w:color w:val="000000"/>
        </w:rPr>
        <w:t>.</w:t>
      </w:r>
    </w:p>
    <w:p w14:paraId="63637049" w14:textId="77777777" w:rsidR="00C831D1" w:rsidRDefault="005D4527">
      <w:pPr>
        <w:pStyle w:val="Standard"/>
        <w:spacing w:after="240"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zawierają umowę o następującej treści:</w:t>
      </w:r>
    </w:p>
    <w:p w14:paraId="011E7A54" w14:textId="77777777" w:rsidR="00C831D1" w:rsidRDefault="00C831D1" w:rsidP="0091415A">
      <w:pPr>
        <w:pStyle w:val="Standard"/>
        <w:widowControl w:val="0"/>
        <w:spacing w:line="360" w:lineRule="auto"/>
        <w:jc w:val="left"/>
        <w:rPr>
          <w:rFonts w:ascii="Arial" w:hAnsi="Arial"/>
          <w:b/>
          <w:color w:val="000000"/>
        </w:rPr>
      </w:pPr>
    </w:p>
    <w:p w14:paraId="09479E18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lastRenderedPageBreak/>
        <w:t>§ 1</w:t>
      </w:r>
    </w:p>
    <w:p w14:paraId="1B88AD5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Przedmiot umowy</w:t>
      </w:r>
    </w:p>
    <w:p w14:paraId="656E2DBE" w14:textId="40915361" w:rsidR="00C831D1" w:rsidRDefault="005D4527">
      <w:pPr>
        <w:numPr>
          <w:ilvl w:val="3"/>
          <w:numId w:val="13"/>
        </w:numPr>
        <w:suppressAutoHyphens w:val="0"/>
        <w:spacing w:line="360" w:lineRule="auto"/>
        <w:ind w:left="284" w:hanging="284"/>
        <w:textAlignment w:val="auto"/>
        <w:rPr>
          <w:rFonts w:ascii="Arial" w:hAnsi="Arial" w:cs="Arial"/>
        </w:rPr>
      </w:pPr>
      <w:r>
        <w:rPr>
          <w:rFonts w:ascii="Arial" w:hAnsi="Arial"/>
        </w:rPr>
        <w:t>Zamawiający zleca, a Wykonawca zobowiązuje się do wykonania zadania polegającego na</w:t>
      </w:r>
      <w:r>
        <w:rPr>
          <w:rFonts w:ascii="Arial" w:hAnsi="Arial" w:cs="Arial"/>
        </w:rPr>
        <w:t xml:space="preserve"> dostawie </w:t>
      </w:r>
      <w:r w:rsidR="001D20C1">
        <w:rPr>
          <w:rFonts w:ascii="Arial" w:hAnsi="Arial" w:cs="Arial"/>
        </w:rPr>
        <w:t>systemu do wykonywania kopii zapasowych</w:t>
      </w:r>
      <w:r>
        <w:rPr>
          <w:rFonts w:ascii="Arial" w:hAnsi="Arial" w:cs="Arial"/>
        </w:rPr>
        <w:t xml:space="preserve"> do Starostwa Powiatowego w Mogilnie zgodn</w:t>
      </w:r>
      <w:r w:rsidR="001D20C1">
        <w:rPr>
          <w:rFonts w:ascii="Arial" w:hAnsi="Arial" w:cs="Arial"/>
        </w:rPr>
        <w:t>ego</w:t>
      </w:r>
      <w:r>
        <w:rPr>
          <w:rFonts w:ascii="Arial" w:hAnsi="Arial" w:cs="Arial"/>
        </w:rPr>
        <w:t xml:space="preserve"> z </w:t>
      </w:r>
      <w:r w:rsidRPr="00891E71">
        <w:rPr>
          <w:rFonts w:ascii="Arial" w:hAnsi="Arial" w:cs="Arial"/>
        </w:rPr>
        <w:t>opisem przedmiotu zamówienia</w:t>
      </w:r>
      <w:r w:rsidR="00E13A3A">
        <w:rPr>
          <w:rFonts w:ascii="Arial" w:hAnsi="Arial" w:cs="Arial"/>
        </w:rPr>
        <w:t xml:space="preserve"> i</w:t>
      </w:r>
      <w:r w:rsidRPr="00891E71">
        <w:rPr>
          <w:rFonts w:ascii="Arial" w:hAnsi="Arial" w:cs="Arial"/>
        </w:rPr>
        <w:t xml:space="preserve"> ofertą wykonawcy, które stanowią załącznik do niniejszej umowy.</w:t>
      </w:r>
    </w:p>
    <w:p w14:paraId="4EDDB963" w14:textId="77777777" w:rsidR="00C831D1" w:rsidRDefault="005D4527">
      <w:pPr>
        <w:widowControl/>
        <w:numPr>
          <w:ilvl w:val="3"/>
          <w:numId w:val="13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Zamówienie jest dofinansowane w ramach projektu pn. „Cyberbezpieczny Samorząd” nr FERC.02.02-CS.01-001/23 współfinansowanego ze środków Unii Europejskiej i budżetu państwa w ramach programu Fundusze Europejskie na Rozwój Cyfrowy 2021-2027, Priorytetu II Zaawansowane usługi cyfrowe, Działania 2.2. - Wzmocnienie krajowego systemu cyberbezpieczeństwa.</w:t>
      </w:r>
    </w:p>
    <w:p w14:paraId="2B1DE794" w14:textId="777FA42F" w:rsidR="00C831D1" w:rsidRDefault="005D4527">
      <w:pPr>
        <w:numPr>
          <w:ilvl w:val="3"/>
          <w:numId w:val="13"/>
        </w:numPr>
        <w:spacing w:line="360" w:lineRule="auto"/>
        <w:ind w:left="284" w:hanging="284"/>
        <w:rPr>
          <w:rFonts w:hint="eastAsia"/>
        </w:rPr>
      </w:pPr>
      <w:r>
        <w:rPr>
          <w:rFonts w:ascii="Arial" w:hAnsi="Arial" w:cs="Arial"/>
        </w:rPr>
        <w:t xml:space="preserve">Szczegółowy zakres przedmiotu zamówienia oraz warunki jego realizacji ustala niniejsza umowa, oferta wykonawcy, </w:t>
      </w:r>
      <w:r w:rsidRPr="00891E71">
        <w:rPr>
          <w:rFonts w:ascii="Arial" w:hAnsi="Arial" w:cs="Arial"/>
        </w:rPr>
        <w:t xml:space="preserve">opis przedmiotu zamówienia </w:t>
      </w:r>
      <w:r>
        <w:rPr>
          <w:rFonts w:ascii="Arial" w:hAnsi="Arial" w:cs="Arial"/>
        </w:rPr>
        <w:t>i SWZ, stanowiące jako załączniki integralną część umowy</w:t>
      </w:r>
      <w:r>
        <w:rPr>
          <w:rFonts w:ascii="Arial" w:hAnsi="Arial"/>
          <w:color w:val="000000"/>
        </w:rPr>
        <w:t>.</w:t>
      </w:r>
    </w:p>
    <w:p w14:paraId="3549DFB9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2</w:t>
      </w:r>
    </w:p>
    <w:p w14:paraId="6E189691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Obowiązki Stron</w:t>
      </w:r>
    </w:p>
    <w:p w14:paraId="40553B20" w14:textId="77777777" w:rsidR="00C831D1" w:rsidRDefault="005D4527">
      <w:pPr>
        <w:pStyle w:val="Standard"/>
        <w:widowControl w:val="0"/>
        <w:numPr>
          <w:ilvl w:val="0"/>
          <w:numId w:val="47"/>
        </w:numPr>
        <w:tabs>
          <w:tab w:val="left" w:pos="568"/>
          <w:tab w:val="left" w:pos="1846"/>
          <w:tab w:val="center" w:pos="5555"/>
          <w:tab w:val="right" w:pos="10091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 obowiązków Zamawiającego należy:</w:t>
      </w:r>
    </w:p>
    <w:p w14:paraId="20CA1D9C" w14:textId="77777777" w:rsidR="00C831D1" w:rsidRDefault="005D4527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nadzór nad dostawami oraz montażem i sprawdzenie zgodności dostarczonego sprzętu z opisem przedmiotu zamówienia,</w:t>
      </w:r>
    </w:p>
    <w:p w14:paraId="04DE9B21" w14:textId="77777777" w:rsidR="00C831D1" w:rsidRDefault="005D4527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zapłata umówionego wynagrodzenia.</w:t>
      </w:r>
    </w:p>
    <w:p w14:paraId="6AF1EFF7" w14:textId="77777777" w:rsidR="00C831D1" w:rsidRDefault="005D4527">
      <w:pPr>
        <w:pStyle w:val="Standard"/>
        <w:widowControl w:val="0"/>
        <w:numPr>
          <w:ilvl w:val="0"/>
          <w:numId w:val="48"/>
        </w:numPr>
        <w:tabs>
          <w:tab w:val="left" w:pos="568"/>
          <w:tab w:val="center" w:pos="5555"/>
          <w:tab w:val="right" w:pos="10091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 obowiązków Wykonawcy należy:</w:t>
      </w:r>
    </w:p>
    <w:p w14:paraId="5E8FD2A9" w14:textId="77777777" w:rsidR="00C831D1" w:rsidRDefault="005D4527">
      <w:pPr>
        <w:numPr>
          <w:ilvl w:val="0"/>
          <w:numId w:val="3"/>
        </w:numPr>
        <w:tabs>
          <w:tab w:val="center" w:pos="5271"/>
          <w:tab w:val="right" w:pos="9807"/>
        </w:tabs>
        <w:suppressAutoHyphens w:val="0"/>
        <w:spacing w:line="360" w:lineRule="auto"/>
        <w:ind w:left="709" w:hanging="357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współpraca z przedstawicielami Zamawiającego,</w:t>
      </w:r>
    </w:p>
    <w:p w14:paraId="4E918804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zapewnienie odpowiedniego sprzętu, materiałów oraz wszelkich przedmiotów niezbędnych do zgodnego z umową wykonania przedmiotu umowy,</w:t>
      </w:r>
    </w:p>
    <w:p w14:paraId="401BED80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zapewnienia we własnym zakresie i na własny koszt transportu zamawianego sprzętu wraz z kosztami rozładunku, wniesienia oraz montażu,</w:t>
      </w:r>
    </w:p>
    <w:p w14:paraId="0A731E7F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dostawa i montaż w terminie wykonania zamówienia,</w:t>
      </w:r>
    </w:p>
    <w:p w14:paraId="7D659D30" w14:textId="77777777" w:rsidR="00C831D1" w:rsidRDefault="005D4527">
      <w:pPr>
        <w:widowControl/>
        <w:numPr>
          <w:ilvl w:val="0"/>
          <w:numId w:val="3"/>
        </w:numPr>
        <w:suppressAutoHyphens w:val="0"/>
        <w:spacing w:line="360" w:lineRule="auto"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wykonania przedmiotu umowy należycie i zgodnie z opisem przedmiotu zamówienia, zasadami wiedzy technicznej, polskimi normami,</w:t>
      </w:r>
    </w:p>
    <w:p w14:paraId="3E4C3D56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zapewnienie nadzoru nad bezpieczeństwem i higieną pracy, zachowanie należytej staranności przy wnoszeniu sprzętu w celu uniknięcia uszkodzeń wyposażenia budynku,</w:t>
      </w:r>
    </w:p>
    <w:p w14:paraId="0DD9F2AC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terminowe wykonywanie napraw przedmiotu umowy w okresie rękojmi za wady i gwarancji,</w:t>
      </w:r>
    </w:p>
    <w:p w14:paraId="7D3F6F92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usunięcia wszelkich zbędnych odpadów i śmieci oraz uporządkowania terenu dostawy,</w:t>
      </w:r>
    </w:p>
    <w:p w14:paraId="05A831FF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uzgodnienia terminu dostawy z przedstawicielami </w:t>
      </w:r>
      <w:proofErr w:type="gramStart"/>
      <w:r>
        <w:rPr>
          <w:rFonts w:ascii="Arial" w:hAnsi="Arial" w:cs="Arial"/>
          <w:color w:val="auto"/>
        </w:rPr>
        <w:t>Zamawiającego:……….</w:t>
      </w:r>
      <w:proofErr w:type="gramEnd"/>
      <w:r>
        <w:rPr>
          <w:rFonts w:ascii="Arial" w:hAnsi="Arial" w:cs="Arial"/>
          <w:color w:val="auto"/>
        </w:rPr>
        <w:t xml:space="preserve">, </w:t>
      </w:r>
      <w:proofErr w:type="spellStart"/>
      <w:r>
        <w:rPr>
          <w:rFonts w:ascii="Arial" w:hAnsi="Arial" w:cs="Arial"/>
          <w:color w:val="auto"/>
        </w:rPr>
        <w:t>tel</w:t>
      </w:r>
      <w:proofErr w:type="spellEnd"/>
      <w:r>
        <w:rPr>
          <w:rFonts w:ascii="Arial" w:hAnsi="Arial" w:cs="Arial"/>
          <w:color w:val="auto"/>
        </w:rPr>
        <w:t>……………, adres e-mail: ………</w:t>
      </w:r>
      <w:proofErr w:type="gramStart"/>
      <w:r>
        <w:rPr>
          <w:rFonts w:ascii="Arial" w:hAnsi="Arial" w:cs="Arial"/>
          <w:color w:val="auto"/>
        </w:rPr>
        <w:t>…….</w:t>
      </w:r>
      <w:proofErr w:type="gramEnd"/>
      <w:r>
        <w:rPr>
          <w:rFonts w:ascii="Arial" w:hAnsi="Arial" w:cs="Arial"/>
          <w:color w:val="auto"/>
        </w:rPr>
        <w:t>.w terminie 2 dni roboczych przed planowaną dostawą,</w:t>
      </w:r>
    </w:p>
    <w:p w14:paraId="2092C427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poniesienia odpowiedzialności w zakresie części zamówienia powierzonej podwykonawcom (jeżeli dotyczy).</w:t>
      </w:r>
    </w:p>
    <w:p w14:paraId="397BCEB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3</w:t>
      </w:r>
    </w:p>
    <w:p w14:paraId="5DB5B49E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Oświadczenia i zapewnienia Wykonawcy</w:t>
      </w:r>
    </w:p>
    <w:p w14:paraId="1EDEFA73" w14:textId="77777777" w:rsidR="00C831D1" w:rsidRDefault="005D4527">
      <w:pPr>
        <w:pStyle w:val="Standard"/>
        <w:widowControl w:val="0"/>
        <w:numPr>
          <w:ilvl w:val="0"/>
          <w:numId w:val="2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może powierzyć wykonanie części przedmiotu umowy podwykonawcom na warunkach określonych w §10 umowy.</w:t>
      </w:r>
    </w:p>
    <w:p w14:paraId="6B3ADA94" w14:textId="77777777" w:rsidR="00C831D1" w:rsidRDefault="005D4527">
      <w:pPr>
        <w:pStyle w:val="Standard"/>
        <w:widowControl w:val="0"/>
        <w:numPr>
          <w:ilvl w:val="0"/>
          <w:numId w:val="4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Zlecenie części przedmiotu umowy podwykonawcy nie zmieni zobowiązań Wykonawcy wobec Zamawiającego – Wykonawca jest odpowiedzialny za wykonanie tej części zamówienia.</w:t>
      </w:r>
    </w:p>
    <w:p w14:paraId="4BE04093" w14:textId="77777777" w:rsidR="00C831D1" w:rsidRDefault="005D4527">
      <w:pPr>
        <w:pStyle w:val="Standard"/>
        <w:widowControl w:val="0"/>
        <w:numPr>
          <w:ilvl w:val="0"/>
          <w:numId w:val="5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Umowy z podwykonawcami będą zgodne, co do treści z umową zawartą przez Zamawiającego z Wykonawcą.</w:t>
      </w:r>
    </w:p>
    <w:p w14:paraId="751A14F3" w14:textId="77777777" w:rsidR="00C831D1" w:rsidRDefault="005D4527">
      <w:pPr>
        <w:pStyle w:val="Standard"/>
        <w:widowControl w:val="0"/>
        <w:numPr>
          <w:ilvl w:val="0"/>
          <w:numId w:val="51"/>
        </w:numPr>
        <w:tabs>
          <w:tab w:val="left" w:pos="568"/>
        </w:tabs>
        <w:spacing w:after="24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jest odpowiedzialny za działania, uchybienia i zaniedbania Podwykonawców w takim samym stopniu, jakby to były jego własne.</w:t>
      </w:r>
      <w:bookmarkStart w:id="0" w:name="par4"/>
    </w:p>
    <w:p w14:paraId="04A2AE69" w14:textId="77777777" w:rsidR="00C831D1" w:rsidRDefault="005D4527">
      <w:pPr>
        <w:pStyle w:val="Standard"/>
        <w:widowControl w:val="0"/>
        <w:tabs>
          <w:tab w:val="left" w:pos="284"/>
        </w:tabs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§</w:t>
      </w:r>
      <w:bookmarkStart w:id="1" w:name="_Hlt46987251"/>
      <w:r>
        <w:rPr>
          <w:rFonts w:ascii="Arial" w:hAnsi="Arial"/>
          <w:b/>
          <w:color w:val="auto"/>
        </w:rPr>
        <w:t xml:space="preserve"> </w:t>
      </w:r>
      <w:bookmarkEnd w:id="1"/>
      <w:r>
        <w:rPr>
          <w:rFonts w:ascii="Arial" w:hAnsi="Arial"/>
          <w:b/>
          <w:color w:val="auto"/>
        </w:rPr>
        <w:t>4</w:t>
      </w:r>
      <w:bookmarkEnd w:id="0"/>
    </w:p>
    <w:p w14:paraId="700996A2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Termin realizacji Umowy</w:t>
      </w:r>
    </w:p>
    <w:p w14:paraId="3AE4B04D" w14:textId="11B474CB" w:rsidR="00C831D1" w:rsidRDefault="005D4527">
      <w:pPr>
        <w:pStyle w:val="Default"/>
        <w:numPr>
          <w:ilvl w:val="3"/>
          <w:numId w:val="12"/>
        </w:numPr>
        <w:tabs>
          <w:tab w:val="left" w:pos="284"/>
        </w:tabs>
        <w:spacing w:line="360" w:lineRule="auto"/>
        <w:ind w:left="284" w:hanging="284"/>
        <w:rPr>
          <w:color w:val="auto"/>
        </w:rPr>
      </w:pPr>
      <w:r>
        <w:rPr>
          <w:color w:val="auto"/>
        </w:rPr>
        <w:lastRenderedPageBreak/>
        <w:t xml:space="preserve">Termin wykonania zamówienia: </w:t>
      </w:r>
      <w:r w:rsidR="00E13A3A">
        <w:rPr>
          <w:color w:val="auto"/>
        </w:rPr>
        <w:t>14</w:t>
      </w:r>
      <w:r w:rsidR="00C06F9F">
        <w:rPr>
          <w:color w:val="auto"/>
        </w:rPr>
        <w:t>-</w:t>
      </w:r>
      <w:r w:rsidR="00E13A3A">
        <w:rPr>
          <w:color w:val="auto"/>
        </w:rPr>
        <w:t>28</w:t>
      </w:r>
      <w:r>
        <w:rPr>
          <w:color w:val="auto"/>
        </w:rPr>
        <w:t xml:space="preserve"> dni</w:t>
      </w:r>
      <w:r w:rsidR="00C06F9F">
        <w:rPr>
          <w:color w:val="auto"/>
        </w:rPr>
        <w:t xml:space="preserve"> (zależnie od kryterium oceny ofert)</w:t>
      </w:r>
      <w:r>
        <w:rPr>
          <w:color w:val="auto"/>
        </w:rPr>
        <w:t xml:space="preserve"> od dnia zawarcia umowy.</w:t>
      </w:r>
    </w:p>
    <w:p w14:paraId="724C3FBA" w14:textId="77777777" w:rsidR="00C831D1" w:rsidRDefault="005D4527">
      <w:pPr>
        <w:pStyle w:val="Default"/>
        <w:numPr>
          <w:ilvl w:val="3"/>
          <w:numId w:val="12"/>
        </w:numPr>
        <w:tabs>
          <w:tab w:val="left" w:pos="284"/>
        </w:tabs>
        <w:spacing w:line="360" w:lineRule="auto"/>
        <w:ind w:left="284" w:hanging="284"/>
        <w:rPr>
          <w:color w:val="auto"/>
        </w:rPr>
      </w:pPr>
      <w:r>
        <w:rPr>
          <w:bCs/>
          <w:color w:val="auto"/>
        </w:rPr>
        <w:t>Za termin wykonania zamówienia uznaje się datę</w:t>
      </w:r>
      <w:r>
        <w:rPr>
          <w:color w:val="FF0000"/>
        </w:rPr>
        <w:t xml:space="preserve"> </w:t>
      </w:r>
      <w:r>
        <w:rPr>
          <w:color w:val="auto"/>
        </w:rPr>
        <w:t>odbioru</w:t>
      </w:r>
      <w:r>
        <w:rPr>
          <w:bCs/>
          <w:color w:val="auto"/>
        </w:rPr>
        <w:t xml:space="preserve"> sprzętu bez wad</w:t>
      </w:r>
      <w:r>
        <w:rPr>
          <w:color w:val="auto"/>
        </w:rPr>
        <w:t>,</w:t>
      </w:r>
      <w:r>
        <w:rPr>
          <w:bCs/>
          <w:color w:val="auto"/>
        </w:rPr>
        <w:t xml:space="preserve"> potwierdzonego protokołem końcowym odbioru podpisanym przez Zamawiającego i Wykonawcę</w:t>
      </w:r>
      <w:r>
        <w:rPr>
          <w:color w:val="auto"/>
        </w:rPr>
        <w:t>.</w:t>
      </w:r>
    </w:p>
    <w:p w14:paraId="7235C6E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§ 5</w:t>
      </w:r>
    </w:p>
    <w:p w14:paraId="141C10A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Wynagrodzenie i sposób rozliczeń</w:t>
      </w:r>
    </w:p>
    <w:p w14:paraId="13B72824" w14:textId="77777777" w:rsidR="00C831D1" w:rsidRDefault="005D4527">
      <w:pPr>
        <w:pStyle w:val="Standard"/>
        <w:widowControl w:val="0"/>
        <w:numPr>
          <w:ilvl w:val="0"/>
          <w:numId w:val="5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auto"/>
        </w:rPr>
        <w:t>Wartość wynagrodzenia Wykonawcy wynosi:</w:t>
      </w:r>
    </w:p>
    <w:p w14:paraId="748BA845" w14:textId="77777777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Netto…….........................…złotych</w:t>
      </w:r>
    </w:p>
    <w:p w14:paraId="2CC34BF0" w14:textId="3129C776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Podatek VAT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……………… złotych.</w:t>
      </w:r>
    </w:p>
    <w:p w14:paraId="5B450D2E" w14:textId="3C735FAA" w:rsidR="00C831D1" w:rsidRDefault="005D4527">
      <w:pPr>
        <w:pStyle w:val="Standard"/>
        <w:widowControl w:val="0"/>
        <w:tabs>
          <w:tab w:val="left" w:pos="852"/>
        </w:tabs>
        <w:spacing w:line="360" w:lineRule="auto"/>
        <w:ind w:left="426" w:hanging="142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Brutto ………………………………złotych.</w:t>
      </w:r>
    </w:p>
    <w:p w14:paraId="03177322" w14:textId="77777777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</w:t>
      </w:r>
      <w:proofErr w:type="gramStart"/>
      <w:r>
        <w:rPr>
          <w:rFonts w:ascii="Arial" w:hAnsi="Arial"/>
          <w:color w:val="000000"/>
        </w:rPr>
        <w:t>słownie:…</w:t>
      </w:r>
      <w:proofErr w:type="gramEnd"/>
      <w:r>
        <w:rPr>
          <w:rFonts w:ascii="Arial" w:hAnsi="Arial"/>
          <w:color w:val="000000"/>
        </w:rPr>
        <w:t>…</w:t>
      </w:r>
      <w:proofErr w:type="gramStart"/>
      <w:r>
        <w:rPr>
          <w:rFonts w:ascii="Arial" w:hAnsi="Arial"/>
          <w:color w:val="000000"/>
        </w:rPr>
        <w:t>......................................................................................….</w:t>
      </w:r>
      <w:proofErr w:type="gramEnd"/>
      <w:r>
        <w:rPr>
          <w:rFonts w:ascii="Arial" w:hAnsi="Arial"/>
          <w:color w:val="000000"/>
        </w:rPr>
        <w:t>złotych</w:t>
      </w:r>
      <w:proofErr w:type="gramStart"/>
      <w:r>
        <w:rPr>
          <w:rFonts w:ascii="Arial" w:hAnsi="Arial"/>
          <w:color w:val="000000"/>
        </w:rPr>
        <w:t xml:space="preserve"> ….</w:t>
      </w:r>
      <w:proofErr w:type="gramEnd"/>
      <w:r>
        <w:rPr>
          <w:rFonts w:ascii="Arial" w:hAnsi="Arial"/>
          <w:color w:val="000000"/>
        </w:rPr>
        <w:t>/100).</w:t>
      </w:r>
    </w:p>
    <w:p w14:paraId="35A89587" w14:textId="2EFD31A0" w:rsidR="00C831D1" w:rsidRDefault="005D4527">
      <w:pPr>
        <w:pStyle w:val="Standard"/>
        <w:widowControl w:val="0"/>
        <w:numPr>
          <w:ilvl w:val="0"/>
          <w:numId w:val="53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Wartość</w:t>
      </w:r>
      <w:r w:rsidR="00C416B5">
        <w:rPr>
          <w:rFonts w:ascii="Arial" w:hAnsi="Arial"/>
          <w:color w:val="000000"/>
        </w:rPr>
        <w:t xml:space="preserve">, </w:t>
      </w:r>
      <w:r>
        <w:rPr>
          <w:rFonts w:ascii="Arial" w:hAnsi="Arial"/>
          <w:color w:val="000000"/>
        </w:rPr>
        <w:t>o której mowa w ust. 1, obejmuje wszystkie koszty związane z realizacją umowy, w tym ryzyko Wykonawcy z tytułu oszacowania wszelkich kosztów związanych z realizacją przedmiotu umowy, a </w:t>
      </w:r>
      <w:r>
        <w:rPr>
          <w:rFonts w:ascii="Arial" w:hAnsi="Arial" w:cs="Arial"/>
          <w:color w:val="000000"/>
        </w:rPr>
        <w:t xml:space="preserve">także oddziaływania innych czynników mających lub mogących mieć wpływ na koszty. </w:t>
      </w:r>
    </w:p>
    <w:p w14:paraId="1F7D1C09" w14:textId="77777777" w:rsidR="00C831D1" w:rsidRDefault="005D4527">
      <w:pPr>
        <w:pStyle w:val="Standard"/>
        <w:widowControl w:val="0"/>
        <w:numPr>
          <w:ilvl w:val="0"/>
          <w:numId w:val="54"/>
        </w:numPr>
        <w:tabs>
          <w:tab w:val="left" w:pos="568"/>
          <w:tab w:val="left" w:pos="2836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Faktury należy wystawiać na:</w:t>
      </w:r>
    </w:p>
    <w:p w14:paraId="0689DD3F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  <w:u w:val="single"/>
        </w:rPr>
      </w:pPr>
      <w:r w:rsidRPr="00763C5E">
        <w:rPr>
          <w:rFonts w:ascii="Arial" w:hAnsi="Arial" w:cs="Arial"/>
          <w:b/>
          <w:color w:val="000000"/>
          <w:u w:val="single"/>
        </w:rPr>
        <w:t>Podmiot2 obligatoryjne pole – Nabywca</w:t>
      </w:r>
    </w:p>
    <w:p w14:paraId="71F95FB9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color w:val="000000"/>
          <w:vertAlign w:val="superscript"/>
        </w:rPr>
      </w:pPr>
    </w:p>
    <w:tbl>
      <w:tblPr>
        <w:tblW w:w="9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1503"/>
        <w:gridCol w:w="947"/>
        <w:gridCol w:w="1558"/>
        <w:gridCol w:w="1508"/>
        <w:gridCol w:w="617"/>
        <w:gridCol w:w="1048"/>
      </w:tblGrid>
      <w:tr w:rsidR="00763C5E" w14:paraId="14E30184" w14:textId="77777777">
        <w:tc>
          <w:tcPr>
            <w:tcW w:w="3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A3200" w14:textId="77777777" w:rsidR="00763C5E" w:rsidRDefault="00763C5E">
            <w:pPr>
              <w:spacing w:line="360" w:lineRule="auto"/>
              <w:rPr>
                <w:rFonts w:ascii="Calibri" w:hAnsi="Calibri" w:cs="Tahoma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 pola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CCBCA" w14:textId="77777777" w:rsidR="00763C5E" w:rsidRDefault="00763C5E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Dane</w:t>
            </w:r>
          </w:p>
        </w:tc>
      </w:tr>
      <w:tr w:rsidR="00763C5E" w14:paraId="6919896F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DE59D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Dane Identyfikacyjne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EAEE0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77E00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Powiat Mogileński</w:t>
            </w:r>
          </w:p>
        </w:tc>
      </w:tr>
      <w:tr w:rsidR="00763C5E" w14:paraId="0E13C2F9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A5373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01A5F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NIP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0A62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557-16-75-107</w:t>
            </w:r>
          </w:p>
        </w:tc>
      </w:tr>
      <w:tr w:rsidR="00763C5E" w14:paraId="15A2BA57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B8DE5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Adres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F4FF3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AFB3E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Narutowicza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52475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4796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63C5E" w14:paraId="39C5BC79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657D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923A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pocztowy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8D2A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88-300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6DBA4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DD2B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Mogilno</w:t>
            </w:r>
          </w:p>
        </w:tc>
      </w:tr>
      <w:tr w:rsidR="00763C5E" w14:paraId="79EB8C47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C3F8D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EFD0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kraju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D0814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</w:t>
            </w:r>
          </w:p>
        </w:tc>
      </w:tr>
    </w:tbl>
    <w:p w14:paraId="5C7175A7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  <w:kern w:val="3"/>
          <w:u w:val="single"/>
        </w:rPr>
      </w:pPr>
    </w:p>
    <w:p w14:paraId="07BB7D3C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cs="Tahoma"/>
          <w:color w:val="auto"/>
          <w:sz w:val="22"/>
        </w:rPr>
      </w:pPr>
      <w:r w:rsidRPr="00763C5E">
        <w:rPr>
          <w:rFonts w:ascii="Arial" w:hAnsi="Arial" w:cs="Arial"/>
          <w:b/>
          <w:color w:val="000000"/>
          <w:u w:val="single"/>
        </w:rPr>
        <w:t>Podmiot 3 fakultatywne pole - Odbiorca</w:t>
      </w:r>
    </w:p>
    <w:p w14:paraId="3EC01A0C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</w:rPr>
      </w:pPr>
    </w:p>
    <w:tbl>
      <w:tblPr>
        <w:tblW w:w="9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1503"/>
        <w:gridCol w:w="947"/>
        <w:gridCol w:w="1558"/>
        <w:gridCol w:w="1508"/>
        <w:gridCol w:w="759"/>
        <w:gridCol w:w="906"/>
      </w:tblGrid>
      <w:tr w:rsidR="00763C5E" w14:paraId="0A417E5D" w14:textId="77777777">
        <w:tc>
          <w:tcPr>
            <w:tcW w:w="3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4217D" w14:textId="77777777" w:rsidR="00763C5E" w:rsidRDefault="00763C5E">
            <w:pPr>
              <w:spacing w:line="360" w:lineRule="auto"/>
              <w:rPr>
                <w:rFonts w:ascii="Calibri" w:hAnsi="Calibri" w:cs="Tahoma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 pola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59E2A" w14:textId="77777777" w:rsidR="00763C5E" w:rsidRDefault="00763C5E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Dane</w:t>
            </w:r>
          </w:p>
        </w:tc>
      </w:tr>
      <w:tr w:rsidR="00763C5E" w14:paraId="3F9EE861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965BE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Dane Identyfikacyjne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0E717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E389E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Starostwo Powiatowe w Mogilnie</w:t>
            </w:r>
          </w:p>
        </w:tc>
      </w:tr>
      <w:tr w:rsidR="00763C5E" w14:paraId="63A0BD84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5A90E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536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NIP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47888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557-15-21-657</w:t>
            </w:r>
          </w:p>
        </w:tc>
      </w:tr>
      <w:tr w:rsidR="00763C5E" w14:paraId="18CB2520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4F11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CF80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IDWew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4B907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5571521657-10007</w:t>
            </w:r>
          </w:p>
        </w:tc>
      </w:tr>
      <w:tr w:rsidR="00763C5E" w14:paraId="705BE8E5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BFF76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Adres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42C9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00EDF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Narutowicza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775A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A409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63C5E" w14:paraId="2D57E1E3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27A74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5EE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pocztowy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7913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88-300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F929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5A2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Mogilno</w:t>
            </w:r>
          </w:p>
        </w:tc>
      </w:tr>
      <w:tr w:rsidR="00763C5E" w14:paraId="7EAF1E3D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19922" w14:textId="77777777" w:rsidR="00763C5E" w:rsidRDefault="00763C5E">
            <w:pPr>
              <w:rPr>
                <w:rFonts w:ascii="Calibri" w:hAnsi="Calibri" w:cs="Tahom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C74C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kraju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8144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</w:t>
            </w:r>
          </w:p>
        </w:tc>
      </w:tr>
    </w:tbl>
    <w:p w14:paraId="1DA95465" w14:textId="51AE235C" w:rsidR="00C831D1" w:rsidRDefault="00C831D1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</w:p>
    <w:p w14:paraId="04177957" w14:textId="77777777" w:rsidR="00C831D1" w:rsidRDefault="005D4527">
      <w:pPr>
        <w:pStyle w:val="Akapitzlist"/>
        <w:numPr>
          <w:ilvl w:val="0"/>
          <w:numId w:val="55"/>
        </w:numPr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jest zobowiązany do wystawienia faktury VAT w ciągu trzech dni od dnia odbioru bezusterkowego.</w:t>
      </w:r>
    </w:p>
    <w:p w14:paraId="1396BF7F" w14:textId="7F6D56D6" w:rsidR="00C831D1" w:rsidRDefault="005D4527">
      <w:pPr>
        <w:pStyle w:val="Standard"/>
        <w:widowControl w:val="0"/>
        <w:numPr>
          <w:ilvl w:val="0"/>
          <w:numId w:val="56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Zapłaty za wykonaną usługę Zamawiający dokona przelewem na rachunek bankowy Wykonawcy, w terminie do 7 dni od daty prawidłowo wystawionej i dostarczonej faktury.</w:t>
      </w:r>
      <w:r w:rsidR="00837FCF" w:rsidRPr="00837FCF">
        <w:rPr>
          <w:rFonts w:ascii="Arial" w:eastAsia="NSimSun" w:hAnsi="Arial" w:cs="Lucida Sans"/>
          <w:color w:val="000000"/>
          <w:kern w:val="0"/>
          <w:lang w:bidi="hi-IN"/>
        </w:rPr>
        <w:t xml:space="preserve"> </w:t>
      </w:r>
      <w:r w:rsidR="00837FCF" w:rsidRPr="00837FCF">
        <w:rPr>
          <w:rFonts w:ascii="Arial" w:hAnsi="Arial"/>
          <w:color w:val="000000"/>
        </w:rPr>
        <w:t xml:space="preserve">Przez dostarczenie faktury rozumie się nadanie przez </w:t>
      </w:r>
      <w:proofErr w:type="spellStart"/>
      <w:r w:rsidR="00837FCF" w:rsidRPr="00837FCF">
        <w:rPr>
          <w:rFonts w:ascii="Arial" w:hAnsi="Arial"/>
          <w:color w:val="000000"/>
        </w:rPr>
        <w:t>KSeF</w:t>
      </w:r>
      <w:proofErr w:type="spellEnd"/>
      <w:r w:rsidR="00837FCF" w:rsidRPr="00837FCF">
        <w:rPr>
          <w:rFonts w:ascii="Arial" w:hAnsi="Arial"/>
          <w:color w:val="000000"/>
        </w:rPr>
        <w:t xml:space="preserve"> unikalnego numeru identyfikującego, z wyłączeniem sytuacji awaryjnych, w których faktury wystawiane są w trybie offline.</w:t>
      </w:r>
    </w:p>
    <w:p w14:paraId="193D2A27" w14:textId="77777777" w:rsidR="00C831D1" w:rsidRDefault="005D4527">
      <w:pPr>
        <w:pStyle w:val="Standard"/>
        <w:widowControl w:val="0"/>
        <w:numPr>
          <w:ilvl w:val="0"/>
          <w:numId w:val="57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Na fakturze Wykonawca zobowiązany jest wyszczególnić i wycenić przedmiot zamówienia zgodnie z SWZ i złożoną ofertą.</w:t>
      </w:r>
    </w:p>
    <w:p w14:paraId="5A86EACA" w14:textId="77777777" w:rsidR="00C831D1" w:rsidRDefault="005D4527">
      <w:pPr>
        <w:pStyle w:val="Standard"/>
        <w:widowControl w:val="0"/>
        <w:numPr>
          <w:ilvl w:val="0"/>
          <w:numId w:val="5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ustalają, że nie będą przyjmowały za pomocą Platformy Elektronicznego Fakturowania innych (poza fakturą) dokumentów ustrukturyzowanych o których mowa w art.4 ust.4 ustawy z dnia 9 listopada 2018 r. o elektronicznym fakturowaniu w zamówieniach publicznych, koncesjach na roboty budowlane lub usługi oraz partnerstwie publiczno-prywatnym (t.j. Dz. U. z 2020 r. poz. 1666 z późn. zm.).</w:t>
      </w:r>
    </w:p>
    <w:p w14:paraId="04EA324F" w14:textId="77777777" w:rsidR="00C831D1" w:rsidRDefault="005D4527">
      <w:pPr>
        <w:pStyle w:val="Standard"/>
        <w:widowControl w:val="0"/>
        <w:numPr>
          <w:ilvl w:val="0"/>
          <w:numId w:val="5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oświadcza, że jest zarejestrowanym, czynnym podatnikiem VAT. Jednocześnie Wykonawca zobowiązuje się, że w przypadku wykreślenia go z rejestru podatników VAT czynnych, niezwłocznie zawiadomi o tym Zamawiającego i z tytułu świadczonych dostaw będzie wystawiać rachunki (jeżeli dotyczy).</w:t>
      </w:r>
    </w:p>
    <w:p w14:paraId="2798BBE5" w14:textId="77777777" w:rsidR="00C831D1" w:rsidRDefault="005D4527">
      <w:pPr>
        <w:pStyle w:val="Standard"/>
        <w:widowControl w:val="0"/>
        <w:numPr>
          <w:ilvl w:val="0"/>
          <w:numId w:val="6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 xml:space="preserve">Wykonawca oświadcza, że numer rachunku bankowego wskazany na fakturach wystawianych w związku z realizacją Umowy jest numerem właściwym do dokonania rozliczeń na zasadach podzielonej płatności, zgodnie z przepisami ustawy z dnia 11 marca 2004 roku o podatku od towarów i usług (t.j. Dz. U. z 2024 r. poz. </w:t>
      </w:r>
      <w:proofErr w:type="gramStart"/>
      <w:r>
        <w:rPr>
          <w:rFonts w:ascii="Arial" w:hAnsi="Arial"/>
          <w:color w:val="000000"/>
        </w:rPr>
        <w:t>361)(</w:t>
      </w:r>
      <w:proofErr w:type="gramEnd"/>
      <w:r>
        <w:rPr>
          <w:rFonts w:ascii="Arial" w:hAnsi="Arial"/>
          <w:color w:val="000000"/>
        </w:rPr>
        <w:t>jeżeli dotyczy).</w:t>
      </w:r>
    </w:p>
    <w:p w14:paraId="296D06B3" w14:textId="534DBAFE" w:rsidR="00C831D1" w:rsidRDefault="005D4527">
      <w:pPr>
        <w:pStyle w:val="Standard"/>
        <w:widowControl w:val="0"/>
        <w:numPr>
          <w:ilvl w:val="0"/>
          <w:numId w:val="61"/>
        </w:numPr>
        <w:tabs>
          <w:tab w:val="left" w:pos="568"/>
        </w:tabs>
        <w:spacing w:line="360" w:lineRule="auto"/>
        <w:ind w:left="284" w:hanging="284"/>
        <w:jc w:val="left"/>
      </w:pPr>
      <w:r>
        <w:rPr>
          <w:rFonts w:ascii="Arial" w:hAnsi="Arial"/>
          <w:color w:val="000000"/>
        </w:rPr>
        <w:t xml:space="preserve">Obowiązkiem Wykonawcy jest dołączenie do faktury przedkładanej Zamawiającemu oświadczeń Podwykonawcy i odpowiednio dalszych podwykonawców (wraz z kopiami wszystkich dokumentów wymienionych w oświadczeniu) potwierdzonych przez Wykonawcę o stanie rozliczeń Wykonawcy z Podwykonawcą (i odpowiednio Wykonawcy, podwykonawcy z dalszymi podwykonawcami), </w:t>
      </w:r>
      <w:r>
        <w:rPr>
          <w:rFonts w:ascii="Arial" w:hAnsi="Arial"/>
          <w:b/>
          <w:color w:val="000000"/>
        </w:rPr>
        <w:t>złożonych w dniu wystawiania faktury przez Wykonawcę.</w:t>
      </w:r>
    </w:p>
    <w:p w14:paraId="546D40B5" w14:textId="05853C5F" w:rsidR="00766A03" w:rsidRPr="00837FCF" w:rsidRDefault="005D4527" w:rsidP="00837FCF">
      <w:pPr>
        <w:pStyle w:val="Standard"/>
        <w:widowControl w:val="0"/>
        <w:numPr>
          <w:ilvl w:val="0"/>
          <w:numId w:val="6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Brak zgodnego z prawdą oświadczenia</w:t>
      </w:r>
      <w:r w:rsidR="00766A03"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 xml:space="preserve"> o którym mowa w ust. </w:t>
      </w:r>
      <w:r w:rsidR="00766A03">
        <w:rPr>
          <w:rFonts w:ascii="Arial" w:hAnsi="Arial"/>
          <w:color w:val="000000"/>
        </w:rPr>
        <w:t>10</w:t>
      </w:r>
      <w:r>
        <w:rPr>
          <w:rFonts w:ascii="Arial" w:hAnsi="Arial"/>
          <w:color w:val="000000"/>
        </w:rPr>
        <w:t xml:space="preserve"> z kompletem dokumentów, a także niewywiązanie się przez Wykonawcę z nałożonych obowiązków określonych w umowie, stanowi podstawę do wstrzymania płatności na rzecz Wykonawcy. Wstrzymanie płatności nie powoduje powstania opóźnienia po stronie Zamawiającego w zapłacie wynagrodzenia (lub należności na podstawie faktur przejściowych), a termin na zapłatę biegnie od dnia otrzymania oświadczenia, jeżeli brak oświadczenia z kompletem dokumentów był jedyną podstawą wstrzymania płatności.</w:t>
      </w:r>
    </w:p>
    <w:p w14:paraId="59B72D5D" w14:textId="2EF05157" w:rsidR="00C831D1" w:rsidRDefault="005D4527">
      <w:pPr>
        <w:pStyle w:val="Standard"/>
        <w:widowControl w:val="0"/>
        <w:numPr>
          <w:ilvl w:val="0"/>
          <w:numId w:val="63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Przelew wierzytelności przysługujących Wykonawcy lub podwykonawcom wynikających z umowy wymaga zgody Zamawiającego. Projekt umowy przelewu Wykonawca lub podwykonawca zobowiązany jest dostarczyć Zamawiającemu w celu umożliwienia wniesienia uwag. W przypadku dokonania przelewu wierzytelności, w tym wierzytelności przyszłej (w szczególności przelewu na zabezpieczenie), Zamawiający będzie mógł potrącić dowolną swoją wierzytelność przysługującą mu wobec zbywcy wierzytelności (Wykonawcy lub podwykonawcy) jeszcze niewymagalną lub w dniu wymagalności zbytej wierzytelności z wierzytelnością przelaną. Zamawiający będzie mógł potrącić wierzytelność przysługującą mu wobec zbywcy </w:t>
      </w:r>
      <w:r>
        <w:rPr>
          <w:rFonts w:ascii="Arial" w:hAnsi="Arial"/>
          <w:color w:val="000000"/>
        </w:rPr>
        <w:lastRenderedPageBreak/>
        <w:t xml:space="preserve">nawet, gdy wierzytelność Zamawiającego powstanie lub stanie się wymagalna po uzyskaniu informacji o dokonanym przelewie. Postanowienia niniejszego ustępu dotyczą także wierzytelności z tytułu kar umownych, odszkodowań należnych Zamawiającemu od Wykonawcy lub podwykonawcy. Wykonawca umieści odpowiednie postanowienia w umowach.  </w:t>
      </w:r>
    </w:p>
    <w:p w14:paraId="63542971" w14:textId="77777777" w:rsidR="00C831D1" w:rsidRDefault="005D4527">
      <w:pPr>
        <w:pStyle w:val="Standard"/>
        <w:numPr>
          <w:ilvl w:val="0"/>
          <w:numId w:val="64"/>
        </w:numPr>
        <w:tabs>
          <w:tab w:val="left" w:pos="284"/>
        </w:tabs>
        <w:spacing w:line="360" w:lineRule="auto"/>
        <w:ind w:left="284" w:hanging="284"/>
        <w:jc w:val="left"/>
      </w:pPr>
      <w:r>
        <w:rPr>
          <w:rStyle w:val="Teksttreci2"/>
          <w:rFonts w:ascii="Arial" w:eastAsia="Calibri" w:hAnsi="Arial"/>
          <w:sz w:val="24"/>
        </w:rPr>
        <w:t>Za dzień zapłaty uważa się dzień wydania przez Zamawiającego polecenia przelewu wynagrodzenia na rachunek bankowy Wykonawcy.</w:t>
      </w:r>
    </w:p>
    <w:p w14:paraId="2EC6BA08" w14:textId="47E5C659" w:rsidR="00C831D1" w:rsidRDefault="005D4527">
      <w:pPr>
        <w:pStyle w:val="Standard"/>
        <w:numPr>
          <w:ilvl w:val="0"/>
          <w:numId w:val="65"/>
        </w:numPr>
        <w:tabs>
          <w:tab w:val="left" w:pos="284"/>
          <w:tab w:val="left" w:pos="710"/>
        </w:tabs>
        <w:spacing w:line="360" w:lineRule="auto"/>
        <w:ind w:left="284" w:hanging="284"/>
        <w:jc w:val="left"/>
      </w:pPr>
      <w:r>
        <w:rPr>
          <w:rStyle w:val="Teksttreci2"/>
          <w:rFonts w:ascii="Arial" w:eastAsia="Calibri" w:hAnsi="Arial"/>
          <w:sz w:val="24"/>
        </w:rPr>
        <w:t>Zamawiającemu przysługuje prawo wstrzymania płatności w przypadku nieprzedłożenia w terminie 7 dni od wystawienia faktury pisemnego potwierdzenia przez Podwykonawców, których wierzytelność jest częścią składową wystawionej faktury o dokonaniu zapłaty na rzecz tych Podwykonawców.</w:t>
      </w:r>
    </w:p>
    <w:p w14:paraId="18DB808D" w14:textId="6CA53054" w:rsidR="00C831D1" w:rsidRDefault="005D4527">
      <w:pPr>
        <w:pStyle w:val="Standard"/>
        <w:numPr>
          <w:ilvl w:val="0"/>
          <w:numId w:val="66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Style w:val="Teksttreci2"/>
          <w:rFonts w:ascii="Calibri" w:eastAsia="Calibri" w:hAnsi="Calibri"/>
          <w:color w:val="00000A"/>
          <w:sz w:val="24"/>
          <w:szCs w:val="24"/>
          <w:shd w:val="clear" w:color="auto" w:fill="auto"/>
        </w:rPr>
      </w:pPr>
      <w:r>
        <w:rPr>
          <w:rStyle w:val="Teksttreci2"/>
          <w:rFonts w:ascii="Arial" w:eastAsia="Calibri" w:hAnsi="Arial"/>
          <w:sz w:val="24"/>
        </w:rPr>
        <w:t>Za dokonanie zapłaty, o której mowa w ust. 1</w:t>
      </w:r>
      <w:r w:rsidR="00837FCF">
        <w:rPr>
          <w:rStyle w:val="Teksttreci2"/>
          <w:rFonts w:ascii="Arial" w:eastAsia="Calibri" w:hAnsi="Arial"/>
          <w:sz w:val="24"/>
        </w:rPr>
        <w:t>4</w:t>
      </w:r>
      <w:r w:rsidR="00766A03">
        <w:rPr>
          <w:rStyle w:val="Teksttreci2"/>
          <w:rFonts w:ascii="Arial" w:eastAsia="Calibri" w:hAnsi="Arial"/>
          <w:sz w:val="24"/>
        </w:rPr>
        <w:t>,</w:t>
      </w:r>
      <w:r>
        <w:rPr>
          <w:rStyle w:val="Teksttreci2"/>
          <w:rFonts w:ascii="Arial" w:eastAsia="Calibri" w:hAnsi="Arial"/>
          <w:sz w:val="24"/>
        </w:rPr>
        <w:t xml:space="preserve"> przyjmuj</w:t>
      </w:r>
      <w:r w:rsidR="00766A03">
        <w:rPr>
          <w:rStyle w:val="Teksttreci2"/>
          <w:rFonts w:ascii="Arial" w:eastAsia="Calibri" w:hAnsi="Arial"/>
          <w:sz w:val="24"/>
        </w:rPr>
        <w:t>e</w:t>
      </w:r>
      <w:r>
        <w:rPr>
          <w:rStyle w:val="Teksttreci2"/>
          <w:rFonts w:ascii="Arial" w:eastAsia="Calibri" w:hAnsi="Arial"/>
          <w:sz w:val="24"/>
        </w:rPr>
        <w:t xml:space="preserve"> się datę uznania na rachunku Podwykonawcy.</w:t>
      </w:r>
    </w:p>
    <w:p w14:paraId="37DF6B2D" w14:textId="77777777" w:rsidR="00C831D1" w:rsidRDefault="005D4527">
      <w:pPr>
        <w:pStyle w:val="Standard"/>
        <w:numPr>
          <w:ilvl w:val="0"/>
          <w:numId w:val="67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Zamawiający nie wymaga wniesienia zabezpieczenia należytego wykonania umowy.</w:t>
      </w:r>
    </w:p>
    <w:p w14:paraId="111F81E8" w14:textId="77777777" w:rsidR="00C831D1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6</w:t>
      </w:r>
    </w:p>
    <w:p w14:paraId="00C74B9F" w14:textId="77777777" w:rsidR="00C831D1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Warunki realizacji</w:t>
      </w:r>
    </w:p>
    <w:p w14:paraId="78ACB7EC" w14:textId="4F3C098A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Sprzęt na którą Wykonawca składa ofertę, zostanie dostarczony do siedziby Starostwa Powiatowego w Mogilnie, ul. G. Narutowicza 1, 88-300 Mogilno</w:t>
      </w:r>
      <w:r w:rsidR="001978C9">
        <w:rPr>
          <w:rFonts w:ascii="Arial" w:hAnsi="Arial" w:cs="Arial"/>
        </w:rPr>
        <w:t xml:space="preserve"> oraz</w:t>
      </w:r>
      <w:r w:rsidR="00CB3BF7">
        <w:rPr>
          <w:rFonts w:ascii="Arial" w:hAnsi="Arial" w:cs="Arial"/>
        </w:rPr>
        <w:t xml:space="preserve"> ul. Ogrodowa 10, 88-300 Mogilno, po uprzednim ustaleniu z Zamawiającym</w:t>
      </w:r>
      <w:r>
        <w:rPr>
          <w:rFonts w:ascii="Arial" w:hAnsi="Arial" w:cs="Arial"/>
        </w:rPr>
        <w:t>.</w:t>
      </w:r>
    </w:p>
    <w:p w14:paraId="1518DC8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Odbioru przedmiotu umowy dokonają przedstawiciele Zamawiającego.</w:t>
      </w:r>
    </w:p>
    <w:p w14:paraId="75D14643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Jeżeli w trakcie odbioru zostaną stwierdzone wady, uszkodzenia lub ich niezgodność z opisem przedmiotu zamówienia, Zamawiający wstrzyma odbiór do czasu dostarczenia przedmiotu zamówienia odpowiadającego przedmiotowi umowy.</w:t>
      </w:r>
    </w:p>
    <w:p w14:paraId="78817804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Odpowiedzialność z tytułu utraty lub uszkodzenia przedmiotu umowy przechodzi z Wykonawcy na Zamawiającego z chwilą podpisania przez strony protokołu odbioru bez stwierdzonych wad. </w:t>
      </w:r>
    </w:p>
    <w:p w14:paraId="19E61F13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Pracownikami Zamawiającego uprawnionymi do kontaktu z Wykonawcą, w zakresie </w:t>
      </w:r>
      <w:r>
        <w:rPr>
          <w:rFonts w:ascii="Arial" w:hAnsi="Arial" w:cs="Arial"/>
        </w:rPr>
        <w:lastRenderedPageBreak/>
        <w:t>realizacji przedmiotu umowy jak i postępowania reklamacyjnego oraz odbioru przedmiotu zamówienia będą osoby:</w:t>
      </w:r>
    </w:p>
    <w:p w14:paraId="2C42EBDA" w14:textId="77777777" w:rsidR="00C831D1" w:rsidRDefault="005D4527">
      <w:pPr>
        <w:numPr>
          <w:ilvl w:val="0"/>
          <w:numId w:val="19"/>
        </w:numPr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tel. 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adres e-mail: 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E5EDCC5" w14:textId="77777777" w:rsidR="00C831D1" w:rsidRDefault="005D4527">
      <w:pPr>
        <w:numPr>
          <w:ilvl w:val="0"/>
          <w:numId w:val="19"/>
        </w:numPr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tel. 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, adres e-mail: 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38482B7D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Pracownikiem Wykonawcy upoważnionym do kontaktów z Zamawiającym jest: ………………………. </w:t>
      </w:r>
    </w:p>
    <w:p w14:paraId="43B91D8C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Zmiana osób, o których mowa w ust. 5 i 6, wymaga zawiadomienia w formie pisemnej, nie powodując konieczności zmiany treści umowy. Konsekwencje uchybienia powyższemu obowiązkowi obciążają stronę, która nie dopełniła formalności w tym zakresie. </w:t>
      </w:r>
    </w:p>
    <w:p w14:paraId="743A7E40" w14:textId="3CB81345" w:rsidR="00C831D1" w:rsidRDefault="005D4527">
      <w:pPr>
        <w:numPr>
          <w:ilvl w:val="0"/>
          <w:numId w:val="18"/>
        </w:numPr>
        <w:suppressAutoHyphens w:val="0"/>
        <w:spacing w:line="360" w:lineRule="auto"/>
        <w:ind w:left="284" w:hanging="284"/>
        <w:textAlignment w:val="auto"/>
        <w:rPr>
          <w:rFonts w:ascii="Arial" w:hAnsi="Arial" w:cs="Arial"/>
        </w:rPr>
      </w:pPr>
      <w:bookmarkStart w:id="2" w:name="_Hlk208999129"/>
      <w:bookmarkEnd w:id="2"/>
      <w:r>
        <w:rPr>
          <w:rFonts w:ascii="Arial" w:hAnsi="Arial" w:cs="Arial"/>
        </w:rPr>
        <w:t xml:space="preserve">Okres gwarancji </w:t>
      </w:r>
      <w:r w:rsidR="009249D7">
        <w:rPr>
          <w:rFonts w:ascii="Arial" w:hAnsi="Arial" w:cs="Arial"/>
        </w:rPr>
        <w:t xml:space="preserve">wynosi </w:t>
      </w:r>
      <w:r w:rsidR="001B5A5D">
        <w:rPr>
          <w:rFonts w:ascii="Arial" w:hAnsi="Arial" w:cs="Arial"/>
        </w:rPr>
        <w:t>60</w:t>
      </w:r>
      <w:r w:rsidR="009249D7">
        <w:rPr>
          <w:rFonts w:ascii="Arial" w:hAnsi="Arial" w:cs="Arial"/>
        </w:rPr>
        <w:t xml:space="preserve"> miesięcy</w:t>
      </w:r>
      <w:r w:rsidR="001B5A5D">
        <w:rPr>
          <w:rFonts w:ascii="Arial" w:hAnsi="Arial" w:cs="Arial"/>
        </w:rPr>
        <w:t>.</w:t>
      </w:r>
    </w:p>
    <w:p w14:paraId="24AA037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Bieg okresu gwarancji i rękojmi rozpoczyna się od daty podpisania przez Zamawiającego protokołu końcowego odbioru.</w:t>
      </w:r>
    </w:p>
    <w:p w14:paraId="29543497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Zamawiający może według swojego wyboru dochodzić uprawnień z rękojmi lub gwarancji.</w:t>
      </w:r>
    </w:p>
    <w:p w14:paraId="1E725375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 okresie rękojmi za wady i gwarancji Wykonawca jest zobowiązany do nieodpłatnych napraw lub wymiany wadliwego elementu przedmiotu umowy na wolny od wad.</w:t>
      </w:r>
    </w:p>
    <w:p w14:paraId="31164509" w14:textId="23ABAC8F" w:rsidR="00C831D1" w:rsidRDefault="005D4527">
      <w:pPr>
        <w:numPr>
          <w:ilvl w:val="0"/>
          <w:numId w:val="18"/>
        </w:numPr>
        <w:suppressAutoHyphens w:val="0"/>
        <w:spacing w:line="360" w:lineRule="auto"/>
        <w:ind w:left="426" w:hanging="426"/>
        <w:textAlignment w:val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 xml:space="preserve">Naprawa musi się odbyć </w:t>
      </w:r>
      <w:r w:rsidR="00EC54A8">
        <w:rPr>
          <w:rFonts w:ascii="Arial" w:eastAsia="Times New Roman" w:hAnsi="Arial" w:cs="Arial"/>
          <w:color w:val="000000"/>
        </w:rPr>
        <w:t xml:space="preserve">w trybie </w:t>
      </w:r>
      <w:r w:rsidR="00EC54A8" w:rsidRPr="00EC54A8">
        <w:rPr>
          <w:rFonts w:ascii="Arial" w:eastAsia="Times New Roman" w:hAnsi="Arial" w:cs="Arial"/>
          <w:color w:val="000000"/>
        </w:rPr>
        <w:t xml:space="preserve">gwarancji </w:t>
      </w:r>
      <w:proofErr w:type="spellStart"/>
      <w:r w:rsidR="00EC54A8" w:rsidRPr="00EC54A8">
        <w:rPr>
          <w:rFonts w:ascii="Arial" w:eastAsia="Times New Roman" w:hAnsi="Arial" w:cs="Arial"/>
          <w:color w:val="000000"/>
        </w:rPr>
        <w:t>door</w:t>
      </w:r>
      <w:proofErr w:type="spellEnd"/>
      <w:r w:rsidR="00EC54A8" w:rsidRPr="00EC54A8">
        <w:rPr>
          <w:rFonts w:ascii="Arial" w:eastAsia="Times New Roman" w:hAnsi="Arial" w:cs="Arial"/>
          <w:color w:val="000000"/>
        </w:rPr>
        <w:t>-to-</w:t>
      </w:r>
      <w:proofErr w:type="spellStart"/>
      <w:r w:rsidR="00EC54A8" w:rsidRPr="00EC54A8">
        <w:rPr>
          <w:rFonts w:ascii="Arial" w:eastAsia="Times New Roman" w:hAnsi="Arial" w:cs="Arial"/>
          <w:color w:val="000000"/>
        </w:rPr>
        <w:t>door</w:t>
      </w:r>
      <w:proofErr w:type="spellEnd"/>
      <w:r w:rsidR="00EC54A8" w:rsidRPr="00EC54A8">
        <w:rPr>
          <w:rFonts w:ascii="Arial" w:eastAsia="Times New Roman" w:hAnsi="Arial" w:cs="Arial"/>
          <w:color w:val="000000"/>
        </w:rPr>
        <w:t xml:space="preserve"> producenta</w:t>
      </w:r>
      <w:r w:rsidR="0055616B">
        <w:rPr>
          <w:rFonts w:ascii="Arial" w:eastAsia="Times New Roman" w:hAnsi="Arial" w:cs="Arial"/>
          <w:color w:val="000000"/>
        </w:rPr>
        <w:t xml:space="preserve"> lub autoryzowanego partnera produc</w:t>
      </w:r>
      <w:r w:rsidR="001B5A5D">
        <w:rPr>
          <w:rFonts w:ascii="Arial" w:eastAsia="Times New Roman" w:hAnsi="Arial" w:cs="Arial"/>
          <w:color w:val="000000"/>
        </w:rPr>
        <w:t>e</w:t>
      </w:r>
      <w:r w:rsidR="0055616B">
        <w:rPr>
          <w:rFonts w:ascii="Arial" w:eastAsia="Times New Roman" w:hAnsi="Arial" w:cs="Arial"/>
          <w:color w:val="000000"/>
        </w:rPr>
        <w:t>nta</w:t>
      </w:r>
      <w:r>
        <w:rPr>
          <w:rFonts w:ascii="Arial" w:hAnsi="Arial" w:cs="Arial"/>
        </w:rPr>
        <w:t>.</w:t>
      </w:r>
    </w:p>
    <w:p w14:paraId="3E6326A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426" w:hanging="426"/>
        <w:textAlignment w:val="auto"/>
        <w:rPr>
          <w:rFonts w:ascii="Arial" w:hAnsi="Arial" w:cs="Arial"/>
        </w:rPr>
      </w:pPr>
      <w:bookmarkStart w:id="3" w:name="_Hlk209002382"/>
      <w:r>
        <w:rPr>
          <w:rFonts w:ascii="Arial" w:hAnsi="Arial" w:cs="Arial"/>
        </w:rPr>
        <w:t>W przypadku wystąpienia awarii dysku twardego w urządzeniu objętym aktywnym wparciem technicznym, uszkodzony dysk twardy pozostaje u Zamawiającego.</w:t>
      </w:r>
      <w:bookmarkEnd w:id="3"/>
    </w:p>
    <w:p w14:paraId="7CCF0AA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Na zadania wykonane przez podwykonawcę gwarancji i rękojmi udziela Wykonawca.</w:t>
      </w:r>
    </w:p>
    <w:p w14:paraId="2DD923D4" w14:textId="77777777" w:rsidR="00C831D1" w:rsidRDefault="00C831D1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</w:p>
    <w:p w14:paraId="7E405075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7</w:t>
      </w:r>
    </w:p>
    <w:p w14:paraId="045B8D8C" w14:textId="7E67E2B3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Kary umowne</w:t>
      </w:r>
    </w:p>
    <w:p w14:paraId="4751DCD8" w14:textId="77777777" w:rsidR="00C831D1" w:rsidRDefault="005D4527">
      <w:pPr>
        <w:pStyle w:val="Standard"/>
        <w:widowControl w:val="0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ustalają możliwość stosowania kar umownych:</w:t>
      </w:r>
    </w:p>
    <w:p w14:paraId="2A923205" w14:textId="77777777" w:rsidR="00C831D1" w:rsidRDefault="005D4527">
      <w:pPr>
        <w:pStyle w:val="Standard"/>
        <w:widowControl w:val="0"/>
        <w:numPr>
          <w:ilvl w:val="0"/>
          <w:numId w:val="68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zapłaci Zamawiającemu karę umowną:</w:t>
      </w:r>
    </w:p>
    <w:p w14:paraId="4595C4B4" w14:textId="77777777" w:rsidR="00C831D1" w:rsidRDefault="005D4527">
      <w:pPr>
        <w:pStyle w:val="Standard"/>
        <w:widowControl w:val="0"/>
        <w:numPr>
          <w:ilvl w:val="0"/>
          <w:numId w:val="69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bookmarkStart w:id="4" w:name="_Hlk189635319"/>
      <w:r>
        <w:rPr>
          <w:rFonts w:ascii="Arial" w:hAnsi="Arial"/>
          <w:color w:val="000000"/>
        </w:rPr>
        <w:t xml:space="preserve">za każdy, </w:t>
      </w:r>
      <w:r>
        <w:rPr>
          <w:rFonts w:ascii="Arial" w:hAnsi="Arial"/>
          <w:bCs/>
          <w:color w:val="000000"/>
        </w:rPr>
        <w:t xml:space="preserve">dzień zwłoki w dostawie przedmiotu umowy zgodnego z OPZ – 0,2 % </w:t>
      </w:r>
      <w:r>
        <w:rPr>
          <w:rFonts w:ascii="Arial" w:hAnsi="Arial"/>
          <w:bCs/>
          <w:color w:val="000000"/>
        </w:rPr>
        <w:lastRenderedPageBreak/>
        <w:t xml:space="preserve">wynagrodzenia umownego brutto określonego w </w:t>
      </w:r>
      <w:r>
        <w:rPr>
          <w:rFonts w:ascii="Arial" w:hAnsi="Arial"/>
          <w:color w:val="000000"/>
        </w:rPr>
        <w:t>§ 5 ust. 1,</w:t>
      </w:r>
      <w:bookmarkEnd w:id="4"/>
    </w:p>
    <w:p w14:paraId="1DA813E5" w14:textId="77777777" w:rsidR="00C831D1" w:rsidRDefault="005D4527">
      <w:pPr>
        <w:pStyle w:val="Standard"/>
        <w:widowControl w:val="0"/>
        <w:numPr>
          <w:ilvl w:val="0"/>
          <w:numId w:val="70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 tytułu odstąpienia od całości lub części umowy z przyczyn zawinionych przez Wykonawcę w wysokości 10% wynagrodzenia brutto określonego w § 5 ust. 1,</w:t>
      </w:r>
    </w:p>
    <w:p w14:paraId="540FFE40" w14:textId="77777777" w:rsidR="00C831D1" w:rsidRDefault="005D4527">
      <w:pPr>
        <w:pStyle w:val="Standard"/>
        <w:widowControl w:val="0"/>
        <w:numPr>
          <w:ilvl w:val="0"/>
          <w:numId w:val="71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 tytułu braku zapłaty lub zwłoki w zapłacie wynagrodzenia należnego podwykonawcom lub dalszym podwykonawcom w wysokości 0,3% wynagrodzenia umownego brutto określonego w umowie z podwykonawcą lub dalszym podwykonawcą, za każdy dzień zwłoki w zapłacie, naliczaną od dnia następnego po terminie zapłaty wynikającym z umowy łączącej podwykonawcę z Wykonawcą lub podwykonawcę z dalszym podwykonawcą,</w:t>
      </w:r>
    </w:p>
    <w:p w14:paraId="0499B0B9" w14:textId="77777777" w:rsidR="00C831D1" w:rsidRDefault="005D4527">
      <w:pPr>
        <w:pStyle w:val="Standard"/>
        <w:widowControl w:val="0"/>
        <w:numPr>
          <w:ilvl w:val="0"/>
          <w:numId w:val="72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Zamawiający zapłaci Wykonawcy karę umowną za odstąpienie od całości lub części umowy z przyczyn zawinionych przez Zamawiającego w wysokości 10% wynagrodzenia brutto określonego w § 5 ust.1.</w:t>
      </w:r>
    </w:p>
    <w:p w14:paraId="171D6A06" w14:textId="77777777" w:rsidR="00C831D1" w:rsidRDefault="005D4527">
      <w:pPr>
        <w:pStyle w:val="Standard"/>
        <w:widowControl w:val="0"/>
        <w:numPr>
          <w:ilvl w:val="0"/>
          <w:numId w:val="73"/>
        </w:numPr>
        <w:spacing w:line="360" w:lineRule="auto"/>
        <w:ind w:left="284" w:hanging="284"/>
        <w:jc w:val="left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Łączna wysokość kar umownych naliczonych Wykonawcy z tytułów wskazanych w niniejszej umowie nie może przekroczyć 20% wartości brutto umowy określonej w §5 ust. 1 umowy.</w:t>
      </w:r>
    </w:p>
    <w:p w14:paraId="5E792039" w14:textId="77777777" w:rsidR="00C831D1" w:rsidRDefault="005D4527">
      <w:pPr>
        <w:pStyle w:val="Standard"/>
        <w:widowControl w:val="0"/>
        <w:numPr>
          <w:ilvl w:val="0"/>
          <w:numId w:val="74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zastrzegają sobie prawo do odszkodowania uzupełniającego, przewyższającego wysokość zastrzeżonych kar umownych, do wysokości poniesionej szkody, na zasadach ogólnych.</w:t>
      </w:r>
    </w:p>
    <w:p w14:paraId="67D625D0" w14:textId="77777777" w:rsidR="00C831D1" w:rsidRDefault="005D4527">
      <w:pPr>
        <w:pStyle w:val="Akapitzlist"/>
        <w:numPr>
          <w:ilvl w:val="0"/>
          <w:numId w:val="75"/>
        </w:numPr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W przypadku nieusunięcia wad lub wymiany przedmiotu umowy na wolny od wad w wyznaczonym terminie, Zamawiający może powierzyć usunięcie wad osobie trzeciej na koszt Wykonawcy.  </w:t>
      </w:r>
    </w:p>
    <w:p w14:paraId="1D75871D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8</w:t>
      </w:r>
    </w:p>
    <w:p w14:paraId="40CD2240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Siła wyższa</w:t>
      </w:r>
    </w:p>
    <w:p w14:paraId="18A7CC5E" w14:textId="77777777" w:rsidR="00C831D1" w:rsidRDefault="005D4527">
      <w:pPr>
        <w:pStyle w:val="Standard"/>
        <w:widowControl w:val="0"/>
        <w:numPr>
          <w:ilvl w:val="0"/>
          <w:numId w:val="76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będą zwolnione od odpowiedzialności za niewykonanie lub nienależyte wykonanie zobowiązań wynikających z umowy, o ile niewykonanie lub nienależyte wykonanie zobowiązania nastąpiło wskutek siły wyższej w rozumieniu Kodeksu cywilnego.</w:t>
      </w:r>
    </w:p>
    <w:p w14:paraId="7857E0D3" w14:textId="77777777" w:rsidR="00C831D1" w:rsidRDefault="005D4527">
      <w:pPr>
        <w:pStyle w:val="Standard"/>
        <w:widowControl w:val="0"/>
        <w:numPr>
          <w:ilvl w:val="0"/>
          <w:numId w:val="77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Strona, która zamierza żądać zwolnienia z odpowiedzialności z powodu siły wyższej </w:t>
      </w:r>
      <w:r>
        <w:rPr>
          <w:rFonts w:ascii="Arial" w:hAnsi="Arial"/>
          <w:color w:val="000000"/>
        </w:rPr>
        <w:lastRenderedPageBreak/>
        <w:t>zobowiązana jest powiadomić drugą Stronę na piśmie, bez zbędnej zwłoki, o jej wystąpieniu oraz ustaniu, pod rygorem utraty prawa powoływania się na okoliczność siły wyższej.</w:t>
      </w:r>
    </w:p>
    <w:p w14:paraId="5E590512" w14:textId="77777777" w:rsidR="00C831D1" w:rsidRDefault="005D4527">
      <w:pPr>
        <w:pStyle w:val="Standard"/>
        <w:widowControl w:val="0"/>
        <w:numPr>
          <w:ilvl w:val="0"/>
          <w:numId w:val="7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Zaistnienie siły wyższej powinno być udokumentowane przez Stronę powołującą się na nią.</w:t>
      </w:r>
    </w:p>
    <w:p w14:paraId="18247EA6" w14:textId="7270DB05" w:rsidR="00C831D1" w:rsidRDefault="005D4527">
      <w:pPr>
        <w:pStyle w:val="Standard"/>
        <w:numPr>
          <w:ilvl w:val="0"/>
          <w:numId w:val="79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razie wystąpienia siły wyższej, przez okres trwający dłużej niż 2 tygodnie, strony ustalają nowe warunki współpracy, przy czym za „siłę wyższą” uważa się wszystkie zdarzenia, jakich nie da się przewidzieć w chwili zawarcia umowy i na które żadna ze stron nie będzie miała wpływu, w szczególności: działania wojenne, rozruchy, stan klęski żywiołowej w rozumieniu ustawy z dnia 18 kwietnia 2002 r. o stanie klęski żywiołowej (Dz.U. z 2017 r., poz. 1897). Ta ze stron, która nie jest w stanie wywiązać się ze swoich zobowiązań z powodu działania siły wyższej zobowiązana jest niezwłocznie powiadomić drugą ze stron o tym fakcie, nie później niż w ciągu 7 dni od zaistnienia takich zdarzeń, gdy działanie siły wyższej ustaje, druga ze stron powinna zostać powiadomienia o tym bez zwłoki. Niedopełnienie obowiązku powiadomienia powoduje utratę prawa powoływania się na zaistnienie siły wyższej.</w:t>
      </w:r>
    </w:p>
    <w:p w14:paraId="4B1B6A7D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9</w:t>
      </w:r>
    </w:p>
    <w:p w14:paraId="75D1227C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Podwykonawstwo</w:t>
      </w:r>
    </w:p>
    <w:p w14:paraId="7324F085" w14:textId="77777777" w:rsidR="00C831D1" w:rsidRDefault="005D4527">
      <w:pPr>
        <w:pStyle w:val="Standard"/>
        <w:widowControl w:val="0"/>
        <w:numPr>
          <w:ilvl w:val="0"/>
          <w:numId w:val="80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powierza podwykonawcom wykonanie następującej części przedmiotu umowy: ……………………………………………………………………………….</w:t>
      </w:r>
    </w:p>
    <w:p w14:paraId="6B2C19B9" w14:textId="77777777" w:rsidR="00C831D1" w:rsidRDefault="005D4527">
      <w:pPr>
        <w:pStyle w:val="Standard"/>
        <w:widowControl w:val="0"/>
        <w:numPr>
          <w:ilvl w:val="0"/>
          <w:numId w:val="81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Zamawiający żąda, aby przed przystąpieniem do wykonania zamówienia wykonawca podał nazwy, dane kontaktowe oraz przedstawicieli, podwykonawców zaangażowanych w realizacje części zamówienia, jeżeli są już znani. Wykonawca zawiadomi zamawiającego o wszelkich zmianach w odniesieniu do tych informacji w trakcie realizacji zamówienia, a także przekaże wymagane informacje na temat nowych podwykonawców, którym w późniejszym okresie zamierza powierzyć realizację części zamówienia.</w:t>
      </w:r>
    </w:p>
    <w:p w14:paraId="15E3AE58" w14:textId="77777777" w:rsidR="00C831D1" w:rsidRDefault="005D4527">
      <w:pPr>
        <w:pStyle w:val="Standard"/>
        <w:widowControl w:val="0"/>
        <w:numPr>
          <w:ilvl w:val="0"/>
          <w:numId w:val="82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Powierzenie wykonania części zamówienia podwykonawcy może nastąpić w trakcie </w:t>
      </w:r>
      <w:r>
        <w:rPr>
          <w:rFonts w:ascii="Arial" w:hAnsi="Arial"/>
          <w:color w:val="000000"/>
        </w:rPr>
        <w:lastRenderedPageBreak/>
        <w:t>jego realizacji.</w:t>
      </w:r>
    </w:p>
    <w:p w14:paraId="5AA41B3E" w14:textId="77777777" w:rsidR="00C831D1" w:rsidRDefault="005D4527">
      <w:pPr>
        <w:pStyle w:val="Standard"/>
        <w:widowControl w:val="0"/>
        <w:numPr>
          <w:ilvl w:val="0"/>
          <w:numId w:val="83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zawiadomi Zamawiającego o wszelkich zmianach w odniesieniu do ust. 1 oraz ust. 2, w trakcie realizacji przedmiotu zamówienia.</w:t>
      </w:r>
    </w:p>
    <w:p w14:paraId="64B5F8FB" w14:textId="77777777" w:rsidR="00C831D1" w:rsidRDefault="005D4527">
      <w:pPr>
        <w:pStyle w:val="Standard"/>
        <w:widowControl w:val="0"/>
        <w:numPr>
          <w:ilvl w:val="0"/>
          <w:numId w:val="84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341D9EC2" w14:textId="77777777" w:rsidR="00C831D1" w:rsidRDefault="005D4527">
      <w:pPr>
        <w:pStyle w:val="Standard"/>
        <w:widowControl w:val="0"/>
        <w:numPr>
          <w:ilvl w:val="0"/>
          <w:numId w:val="85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Zaangażowanie podwykonawców nie zmienia zobowiązań Wykonawcy wobec Zamawiającego za wykonanie przedmiotu umowy. Wykonawca będzie odpowiedzialny za działania, uchybienia i zaniedbania podwykonawcy (-ów) i jego (ich) pracowników w takim samym stopniu, jakby to były działania, uchybienia,</w:t>
      </w:r>
    </w:p>
    <w:p w14:paraId="6F604FB1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zaniedbania jego własnych pracowników.</w:t>
      </w:r>
    </w:p>
    <w:p w14:paraId="5CDE239F" w14:textId="77777777" w:rsidR="00C831D1" w:rsidRDefault="00C831D1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</w:p>
    <w:p w14:paraId="5109815F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10</w:t>
      </w:r>
    </w:p>
    <w:p w14:paraId="74B507F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Odstąpienie od umowy</w:t>
      </w:r>
    </w:p>
    <w:p w14:paraId="5FFF11CD" w14:textId="77777777" w:rsidR="00C831D1" w:rsidRDefault="005D4527">
      <w:pPr>
        <w:pStyle w:val="Tekstpodstawowy2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Zamawiającemu przysługuje prawo do odstąpienia od umowy w przypadku, gdy:</w:t>
      </w:r>
    </w:p>
    <w:p w14:paraId="575AD08B" w14:textId="77777777" w:rsidR="00C831D1" w:rsidRDefault="005D4527">
      <w:pPr>
        <w:numPr>
          <w:ilvl w:val="0"/>
          <w:numId w:val="16"/>
        </w:numPr>
        <w:shd w:val="clear" w:color="auto" w:fill="FFFFFF"/>
        <w:spacing w:after="72" w:line="360" w:lineRule="auto"/>
        <w:ind w:left="567" w:hanging="283"/>
        <w:rPr>
          <w:rFonts w:hint="eastAsia"/>
        </w:rPr>
      </w:pPr>
      <w:r>
        <w:rPr>
          <w:rFonts w:ascii="Arial" w:hAnsi="Arial"/>
          <w:color w:val="000000"/>
        </w:rPr>
        <w:t>Poweźmie wiadomość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- w terminie 30 dni od dnia powzięcia takiej wiadomości;</w:t>
      </w:r>
    </w:p>
    <w:p w14:paraId="51FF53FD" w14:textId="2FBA209B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Chociażby część majątku Wykonawcy zostanie zajęta w postępowaniu</w:t>
      </w:r>
      <w:r w:rsidR="00766A03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egzekucyjnym</w:t>
      </w:r>
      <w:r w:rsidR="00766A03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(każde kolejne zajęcie stanowi niezależną przesłankę odstąpienia),</w:t>
      </w:r>
    </w:p>
    <w:p w14:paraId="4B45F58A" w14:textId="7A9FF72F" w:rsidR="00C831D1" w:rsidRPr="00630254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</w:rPr>
      </w:pPr>
      <w:r>
        <w:rPr>
          <w:rFonts w:ascii="Arial" w:hAnsi="Arial"/>
          <w:color w:val="000000"/>
        </w:rPr>
        <w:t xml:space="preserve">Wykonawca nie rozpoczął realizacji przedmiotu zamówienia bez uzasadnionych przyczyn oraz nie kontynuuje jej pomimo wezwania Zamawiającego złożonego na </w:t>
      </w:r>
      <w:r w:rsidRPr="00630254">
        <w:rPr>
          <w:rFonts w:ascii="Arial" w:hAnsi="Arial"/>
        </w:rPr>
        <w:t>piśmie w wyznaczonym terminie</w:t>
      </w:r>
      <w:r w:rsidR="00630254" w:rsidRPr="00630254">
        <w:rPr>
          <w:rFonts w:ascii="Arial" w:hAnsi="Arial"/>
        </w:rPr>
        <w:t>.</w:t>
      </w:r>
      <w:r w:rsidRPr="00630254">
        <w:rPr>
          <w:rFonts w:ascii="Arial" w:hAnsi="Arial"/>
        </w:rPr>
        <w:t xml:space="preserve"> </w:t>
      </w:r>
    </w:p>
    <w:p w14:paraId="55E986CC" w14:textId="3FE993AE" w:rsidR="00C831D1" w:rsidRPr="00630254" w:rsidRDefault="005D4527">
      <w:pPr>
        <w:numPr>
          <w:ilvl w:val="0"/>
          <w:numId w:val="16"/>
        </w:numPr>
        <w:spacing w:line="360" w:lineRule="auto"/>
        <w:ind w:left="567" w:hanging="283"/>
        <w:rPr>
          <w:rFonts w:hint="eastAsia"/>
        </w:rPr>
      </w:pPr>
      <w:r w:rsidRPr="00630254">
        <w:rPr>
          <w:rFonts w:ascii="Arial" w:hAnsi="Arial"/>
        </w:rPr>
        <w:t xml:space="preserve">Wykonawca przerwał realizację dostaw bez uzasadnienia i pomimo wezwania </w:t>
      </w:r>
      <w:r w:rsidRPr="00630254">
        <w:rPr>
          <w:rFonts w:ascii="Arial" w:hAnsi="Arial"/>
        </w:rPr>
        <w:lastRenderedPageBreak/>
        <w:t>Zamawiającego złożonego na piśmie nie przystąpił do wykonania umowy w wyznaczonym terminie</w:t>
      </w:r>
      <w:r w:rsidR="00630254" w:rsidRPr="00630254">
        <w:rPr>
          <w:rFonts w:ascii="Arial" w:hAnsi="Arial"/>
        </w:rPr>
        <w:t>.</w:t>
      </w:r>
    </w:p>
    <w:p w14:paraId="7AE52DE0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nie przedstawił Zamawiającemu w terminie projektów umów o podwykonawstwo lub nie przedstawił w terminie kopii umów o podwykonawstwo,</w:t>
      </w:r>
    </w:p>
    <w:p w14:paraId="451DEE8C" w14:textId="7ED35240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hint="eastAsia"/>
        </w:rPr>
      </w:pPr>
      <w:r>
        <w:rPr>
          <w:rFonts w:ascii="Arial" w:hAnsi="Arial"/>
          <w:color w:val="000000"/>
        </w:rPr>
        <w:t>Zajdzie konieczność trzykrotnego dokonywania bezpośredniej zapłaty podwykonawcy lub dalszemu podwykonawcy, który zawarł zaakceptowaną przez Zamawiającego umowę o podwykonawstwo lub zajdzie konieczność dokonania bezpośrednich zapłat na sumę większą niż 10% wartości niniejszej umowy określonej w §5 ust. 1,</w:t>
      </w:r>
    </w:p>
    <w:p w14:paraId="28555A96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składał fałszywe oświadczenia na przedkładanych Zamawiającemu oświadczeniach i dokumentach określonych w umowie i w trakcie trwania postępowania przetargowego,</w:t>
      </w:r>
    </w:p>
    <w:p w14:paraId="6D80EB48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nie wykonuje przedmiotu umowy zgodnie z postanowieniami umowy,</w:t>
      </w:r>
    </w:p>
    <w:p w14:paraId="05CF0B3E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w terminie wyznaczonym przez Zamawiającego nie zastępuje podmiotu, z którego zdolności technicznych lub sytuacji ekonomicznej korzystał lub Wykonawca nie zobowiązał się do osobistego wykonania odpowiedniej części zamówienia (jeżeli zajdą okoliczności wskazane w art. 122 ustawy p.z.p),</w:t>
      </w:r>
    </w:p>
    <w:p w14:paraId="72EEF428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pozostałych przypadkach przewidzianych w art. 456 ustawy z dnia 11 września 2019 roku Prawo zamówień publicznych.</w:t>
      </w:r>
    </w:p>
    <w:p w14:paraId="72CD62C6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Wykonawcy przysługuje prawo odstąpienia od umowy, jeżeli Zamawiający zawiadomi Wykonawcę, że wobec zaistnienia nieprzewidzianych okoliczności nie będzie mógł spełnić swoich zobowiązań umownych wobec Wykonawcy.</w:t>
      </w:r>
    </w:p>
    <w:p w14:paraId="4C5334AC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Odstąpienie od umowy powinno nastąpić w formie pisemnej pod rygorem nieważności takiego oświadczenia. Strona odstępująca od umowy zobowiązana jest podać pisemne uzasadnienie swojej decyzji.</w:t>
      </w:r>
    </w:p>
    <w:p w14:paraId="2F18964F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przyjmują, że przyczyny odstąpienia wymienione w § 10 ust. 1 pkt 2, 3, 4, 5, 6, 7, 8 i 9 są zależne od Wykonawcy i Wykonawca ponosi odpowiedzialność za ich zaistnienie.</w:t>
      </w:r>
    </w:p>
    <w:p w14:paraId="24B5FECE" w14:textId="71A17C33" w:rsidR="00C831D1" w:rsidRPr="00120B90" w:rsidRDefault="005D4527" w:rsidP="00120B90">
      <w:pPr>
        <w:pStyle w:val="Standard"/>
        <w:widowControl w:val="0"/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Zamawiającemu oprócz przypadków określonych w przepisach Kodeksu cywilnego przysługuje prawo odstąpienia od umowy także w przypadku zwłoki w wykonaniu przedmiotu umowy dłużej niż 30 dni.</w:t>
      </w:r>
    </w:p>
    <w:p w14:paraId="74FCD9E2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11</w:t>
      </w:r>
    </w:p>
    <w:p w14:paraId="233FA405" w14:textId="77777777" w:rsidR="00C831D1" w:rsidRDefault="005D4527">
      <w:pPr>
        <w:spacing w:line="360" w:lineRule="auto"/>
        <w:ind w:left="284" w:hanging="284"/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Zmiana umowy</w:t>
      </w:r>
    </w:p>
    <w:p w14:paraId="5B842377" w14:textId="77777777" w:rsidR="00C831D1" w:rsidRDefault="005D4527">
      <w:pPr>
        <w:numPr>
          <w:ilvl w:val="0"/>
          <w:numId w:val="4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Zmiana postanowień zawartej umowy może nastąpić za zgodą obu stron wyrażoną na piśmie pod rygorem nieważności takiej zmiany. Zmiany mogą być zainicjowane przez Zamawiającego oraz przez Wykonawcę.</w:t>
      </w:r>
    </w:p>
    <w:p w14:paraId="7751694A" w14:textId="77777777" w:rsidR="00C831D1" w:rsidRDefault="005D4527">
      <w:pPr>
        <w:numPr>
          <w:ilvl w:val="0"/>
          <w:numId w:val="44"/>
        </w:numPr>
        <w:tabs>
          <w:tab w:val="left" w:pos="426"/>
        </w:tabs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Dopuszczalne jest dokonanie zmian umowy w przypadkach przewidzianych w art. 455 ustawy z dnia 11 września 2019 roku Prawo zamówień publicznych oraz w przypadkach:</w:t>
      </w:r>
    </w:p>
    <w:p w14:paraId="09412CA7" w14:textId="77777777" w:rsidR="00C831D1" w:rsidRDefault="005D4527">
      <w:pPr>
        <w:pStyle w:val="Nagwek"/>
        <w:numPr>
          <w:ilvl w:val="0"/>
          <w:numId w:val="17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Fonts w:ascii="Arial" w:hAnsi="Arial"/>
          <w:color w:val="000000"/>
        </w:rPr>
        <w:t xml:space="preserve"> jeżeli zmiana umowy spowodowana będzie siłą wyższą uniemożliwiającą wykonanie przedmiotu umowy zgodnie z SWZ;</w:t>
      </w:r>
    </w:p>
    <w:p w14:paraId="245AC462" w14:textId="4BF1E660" w:rsidR="00C831D1" w:rsidRDefault="005D4527">
      <w:pPr>
        <w:pStyle w:val="Nagwek"/>
        <w:numPr>
          <w:ilvl w:val="0"/>
          <w:numId w:val="17"/>
        </w:numPr>
        <w:tabs>
          <w:tab w:val="left" w:pos="567"/>
        </w:tabs>
        <w:spacing w:line="360" w:lineRule="auto"/>
        <w:ind w:left="567" w:hanging="283"/>
        <w:jc w:val="left"/>
        <w:rPr>
          <w:rFonts w:ascii="Arial" w:hAnsi="Arial"/>
        </w:rPr>
      </w:pPr>
      <w:r>
        <w:rPr>
          <w:rFonts w:ascii="Arial" w:hAnsi="Arial" w:cs="Arial"/>
          <w:iCs/>
        </w:rPr>
        <w:t>jeżeli zmiana umowy dotyczyć będzie zmiany wysokości wynagrodzenia dla Wykonawcy, a spowodowana będzie:</w:t>
      </w:r>
    </w:p>
    <w:p w14:paraId="492CA28B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wprowadzenia zmian przez ustawodawcę w zakresie obowiązujących przepisów w szczególności zmiany podatku od usług i towarów,</w:t>
      </w:r>
    </w:p>
    <w:p w14:paraId="50647826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ze względu na niedostępność na rynku wymaganego sprzętu/ produktu zaistniałą pomiędzy złożeniem oferty, a terminem dostawy. Dopuszczalna jest dostawa sprzętu/produktu nowego wolnego od wad o parametrach tożsamych lub lepszych od parametrów określonych w szczegółowym opisie przedmiotu zamówienia. Wykonawca musi udowodnić Zamawiającemu niedostępność na rynku wymaganego sprzętu/produktu,</w:t>
      </w:r>
    </w:p>
    <w:p w14:paraId="396238D9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jeżeli zmiana umowy spowodowana będzie siłą wyższą uniemożliwiającą wykonanie przedmiotu umowy zgodnie z SWZ;</w:t>
      </w:r>
    </w:p>
    <w:p w14:paraId="082BBE05" w14:textId="77777777" w:rsidR="00C831D1" w:rsidRDefault="005D4527">
      <w:pPr>
        <w:pStyle w:val="Nagwek"/>
        <w:numPr>
          <w:ilvl w:val="0"/>
          <w:numId w:val="44"/>
        </w:numPr>
        <w:tabs>
          <w:tab w:val="left" w:pos="426"/>
        </w:tabs>
        <w:spacing w:line="360" w:lineRule="auto"/>
        <w:ind w:left="284" w:hanging="284"/>
        <w:jc w:val="left"/>
      </w:pPr>
      <w:r>
        <w:rPr>
          <w:rStyle w:val="DeltaViewInsertion"/>
          <w:rFonts w:ascii="Arial" w:hAnsi="Arial"/>
          <w:color w:val="000000"/>
          <w:u w:val="none"/>
        </w:rPr>
        <w:t>Do każdej propozycji zmiany, inicjujący zmianę przedstawi:</w:t>
      </w:r>
    </w:p>
    <w:p w14:paraId="1125697C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opis propozycji zmiany, w tym wpływ na terminy wykonania,</w:t>
      </w:r>
    </w:p>
    <w:p w14:paraId="634C7F34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uzasadnienie zmiany,</w:t>
      </w:r>
    </w:p>
    <w:p w14:paraId="08B8E0D6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lastRenderedPageBreak/>
        <w:t>obliczenia uzasadniające ewentualną zmianę wynagrodzenia.</w:t>
      </w:r>
    </w:p>
    <w:p w14:paraId="37961748" w14:textId="77777777" w:rsidR="00C831D1" w:rsidRDefault="005D4527">
      <w:pPr>
        <w:pStyle w:val="Tekstpodstawowy"/>
        <w:numPr>
          <w:ilvl w:val="0"/>
          <w:numId w:val="44"/>
        </w:numPr>
        <w:spacing w:line="360" w:lineRule="auto"/>
        <w:ind w:left="426" w:hanging="42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Zmiana umowy wymaga zachowania formy pisemnej pod rygorem nieważności.</w:t>
      </w:r>
    </w:p>
    <w:p w14:paraId="1407FF13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12</w:t>
      </w:r>
    </w:p>
    <w:p w14:paraId="11D12E2F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Postanowienia końcowe</w:t>
      </w:r>
    </w:p>
    <w:p w14:paraId="20E56FFB" w14:textId="77777777" w:rsidR="00C831D1" w:rsidRDefault="005D4527">
      <w:pPr>
        <w:pStyle w:val="Standard"/>
        <w:widowControl w:val="0"/>
        <w:numPr>
          <w:ilvl w:val="0"/>
          <w:numId w:val="86"/>
        </w:numPr>
        <w:tabs>
          <w:tab w:val="left" w:pos="284"/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sprawach nieuregulowanych postanowieniami Umowy zastosowanie mają przepisy Kodeksu cywilnego, jeżeli przepisy ustawy z 11 września 2019 r. - Prawo zamówień publicznych nie stanowią inaczej.</w:t>
      </w:r>
    </w:p>
    <w:p w14:paraId="1D05BEC9" w14:textId="1A1FC89E" w:rsidR="00C831D1" w:rsidRDefault="005D4527">
      <w:pPr>
        <w:pStyle w:val="Standard"/>
        <w:widowControl w:val="0"/>
        <w:numPr>
          <w:ilvl w:val="0"/>
          <w:numId w:val="87"/>
        </w:numPr>
        <w:tabs>
          <w:tab w:val="left" w:pos="284"/>
          <w:tab w:val="left" w:pos="568"/>
        </w:tabs>
        <w:spacing w:line="360" w:lineRule="auto"/>
        <w:ind w:left="284" w:hanging="284"/>
        <w:jc w:val="left"/>
      </w:pPr>
      <w:r>
        <w:rPr>
          <w:rFonts w:ascii="Arial" w:hAnsi="Arial"/>
          <w:color w:val="000000"/>
        </w:rPr>
        <w:t xml:space="preserve">Wszelkie pisma przewidziane umową uważa się za skutecznie doręczone (z zastrzeżeniami w niej zawartymi), jeżeli zostały przesłane za zwrotnym potwierdzeniem przez drugą Stronę odbioru, listem poleconym za potwierdzeniem odbioru lub innego potwierdzonego doręczenia pod adres: </w:t>
      </w:r>
      <w:r>
        <w:rPr>
          <w:rFonts w:ascii="Arial" w:hAnsi="Arial"/>
          <w:color w:val="000000"/>
          <w:u w:val="single"/>
        </w:rPr>
        <w:t>Zamawiającego lub Wykonawcy.</w:t>
      </w:r>
    </w:p>
    <w:p w14:paraId="0074ED41" w14:textId="77777777" w:rsidR="00C831D1" w:rsidRDefault="005D4527">
      <w:pPr>
        <w:pStyle w:val="Standard"/>
        <w:widowControl w:val="0"/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Każda ze Stron zobowiązuje się do powiadomienia drugiej Strony o każdorazowej zmianie swojego adresu. W przypadku braku powiadomienia o zmianie adresu doręczenie dokonane na ostatnio wskazany adres będą uważane za skuteczne.</w:t>
      </w:r>
    </w:p>
    <w:p w14:paraId="20BE8DFD" w14:textId="77777777" w:rsidR="00C831D1" w:rsidRDefault="005D4527">
      <w:pPr>
        <w:pStyle w:val="Standard"/>
        <w:widowControl w:val="0"/>
        <w:numPr>
          <w:ilvl w:val="0"/>
          <w:numId w:val="8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wskazują numery kontaktowe telefonów, adres poczty elektronicznej oraz numer faxu dla zapewnienia sprawnej i skutecznej komunikacji Wykonawcy i Zamawiającego:</w:t>
      </w:r>
    </w:p>
    <w:p w14:paraId="4959DF4E" w14:textId="77777777" w:rsidR="00C831D1" w:rsidRDefault="005D4527">
      <w:pPr>
        <w:pStyle w:val="Standard"/>
        <w:widowControl w:val="0"/>
        <w:numPr>
          <w:ilvl w:val="0"/>
          <w:numId w:val="10"/>
        </w:numPr>
        <w:tabs>
          <w:tab w:val="left" w:pos="1134"/>
        </w:tabs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 strony Zamawiającego:</w:t>
      </w:r>
    </w:p>
    <w:p w14:paraId="17D881C0" w14:textId="506023C6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Adres poczty elektronicznej: ……………………………………………………</w:t>
      </w:r>
      <w:proofErr w:type="gramStart"/>
      <w:r>
        <w:rPr>
          <w:rFonts w:ascii="Arial" w:hAnsi="Arial"/>
          <w:color w:val="000000"/>
        </w:rPr>
        <w:t>……..….</w:t>
      </w:r>
      <w:proofErr w:type="gramEnd"/>
      <w:r>
        <w:rPr>
          <w:rFonts w:ascii="Arial" w:hAnsi="Arial"/>
          <w:color w:val="000000"/>
        </w:rPr>
        <w:t>.</w:t>
      </w:r>
    </w:p>
    <w:p w14:paraId="67F66CC7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 faxu: ……………………………………………………………… …………......….</w:t>
      </w:r>
    </w:p>
    <w:p w14:paraId="73B7F9D0" w14:textId="5FA0E0C4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Numery telefonów kontaktowych: ……………………………………………………….</w:t>
      </w:r>
    </w:p>
    <w:p w14:paraId="73F79380" w14:textId="77777777" w:rsidR="00C831D1" w:rsidRDefault="005D4527">
      <w:pPr>
        <w:pStyle w:val="Standard"/>
        <w:widowControl w:val="0"/>
        <w:numPr>
          <w:ilvl w:val="0"/>
          <w:numId w:val="10"/>
        </w:numPr>
        <w:tabs>
          <w:tab w:val="left" w:pos="1134"/>
        </w:tabs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 strony Wykonawcy:</w:t>
      </w:r>
    </w:p>
    <w:p w14:paraId="7BE287EA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Adres poczty elektronicznej: …………………………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.……………………………...</w:t>
      </w:r>
    </w:p>
    <w:p w14:paraId="3C8503EF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 faxu: …………………………………………………………………………............</w:t>
      </w:r>
    </w:p>
    <w:p w14:paraId="55F4BF44" w14:textId="39DBB31E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Numery telefonów kontaktowych: …………………………………………………</w:t>
      </w:r>
      <w:proofErr w:type="gramStart"/>
      <w:r>
        <w:rPr>
          <w:rFonts w:ascii="Arial" w:hAnsi="Arial"/>
          <w:color w:val="000000"/>
        </w:rPr>
        <w:t>…….</w:t>
      </w:r>
      <w:proofErr w:type="gramEnd"/>
      <w:r>
        <w:rPr>
          <w:rFonts w:ascii="Arial" w:hAnsi="Arial"/>
          <w:color w:val="000000"/>
        </w:rPr>
        <w:t>.</w:t>
      </w:r>
    </w:p>
    <w:p w14:paraId="295A6C92" w14:textId="77777777" w:rsidR="00C831D1" w:rsidRDefault="005D4527">
      <w:pPr>
        <w:pStyle w:val="Standard"/>
        <w:widowControl w:val="0"/>
        <w:numPr>
          <w:ilvl w:val="0"/>
          <w:numId w:val="8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Integralną część umowy stanowią załączniki: </w:t>
      </w:r>
      <w:r>
        <w:rPr>
          <w:rFonts w:ascii="Arial" w:hAnsi="Arial"/>
          <w:color w:val="000000"/>
        </w:rPr>
        <w:tab/>
      </w:r>
    </w:p>
    <w:p w14:paraId="0D03E0DA" w14:textId="77777777" w:rsidR="00C831D1" w:rsidRDefault="005D4527">
      <w:pPr>
        <w:pStyle w:val="Standard"/>
        <w:numPr>
          <w:ilvl w:val="0"/>
          <w:numId w:val="11"/>
        </w:numPr>
        <w:tabs>
          <w:tab w:val="left" w:pos="1287"/>
        </w:tabs>
        <w:spacing w:line="360" w:lineRule="auto"/>
        <w:ind w:left="720" w:hanging="43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oferta Wykonawcy,</w:t>
      </w:r>
    </w:p>
    <w:p w14:paraId="68D5CD6E" w14:textId="77777777" w:rsidR="00C831D1" w:rsidRDefault="005D4527">
      <w:pPr>
        <w:pStyle w:val="Standard"/>
        <w:numPr>
          <w:ilvl w:val="0"/>
          <w:numId w:val="11"/>
        </w:numPr>
        <w:tabs>
          <w:tab w:val="left" w:pos="720"/>
          <w:tab w:val="left" w:pos="1287"/>
        </w:tabs>
        <w:spacing w:line="360" w:lineRule="auto"/>
        <w:ind w:left="720" w:hanging="43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SWZ wraz z załącznikami.</w:t>
      </w:r>
    </w:p>
    <w:p w14:paraId="6D36E4AD" w14:textId="77777777" w:rsidR="00C831D1" w:rsidRDefault="005D4527">
      <w:pPr>
        <w:pStyle w:val="Standard"/>
        <w:widowControl w:val="0"/>
        <w:numPr>
          <w:ilvl w:val="0"/>
          <w:numId w:val="9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deklarują, iż w razie powstania jakiegokolwiek sporu wynikającego z interpretacji lub wykonania umowy, podejmą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Zamawiającego.</w:t>
      </w:r>
    </w:p>
    <w:p w14:paraId="6DEFBA61" w14:textId="77777777" w:rsidR="00C831D1" w:rsidRDefault="005D4527">
      <w:pPr>
        <w:pStyle w:val="Standard"/>
        <w:widowControl w:val="0"/>
        <w:numPr>
          <w:ilvl w:val="0"/>
          <w:numId w:val="91"/>
        </w:numPr>
        <w:tabs>
          <w:tab w:val="left" w:pos="568"/>
        </w:tabs>
        <w:spacing w:before="24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Niniejszą umowę sporządzono w dwóch jednobrzmiących egzemplarzach, jeden egzemplarz dla Wykonawcy, jeden egzemplarz dla Zamawiającego.</w:t>
      </w:r>
    </w:p>
    <w:p w14:paraId="20CE0D0E" w14:textId="77777777" w:rsidR="00C831D1" w:rsidRDefault="005D4527">
      <w:pPr>
        <w:pStyle w:val="Standard"/>
        <w:spacing w:before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ZAMAWIAJĄCY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  <w:t xml:space="preserve">   </w:t>
      </w:r>
      <w:r>
        <w:rPr>
          <w:rFonts w:ascii="Arial" w:hAnsi="Arial"/>
          <w:b/>
          <w:color w:val="000000"/>
        </w:rPr>
        <w:tab/>
        <w:t>WYKONAWCA</w:t>
      </w:r>
    </w:p>
    <w:sectPr w:rsidR="00C831D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843" w:right="1325" w:bottom="1560" w:left="1418" w:header="56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E47F" w14:textId="77777777" w:rsidR="00476903" w:rsidRDefault="00476903">
      <w:pPr>
        <w:rPr>
          <w:rFonts w:hint="eastAsia"/>
        </w:rPr>
      </w:pPr>
      <w:r>
        <w:separator/>
      </w:r>
    </w:p>
  </w:endnote>
  <w:endnote w:type="continuationSeparator" w:id="0">
    <w:p w14:paraId="206AE474" w14:textId="77777777" w:rsidR="00476903" w:rsidRDefault="004769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0DF3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160D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E238" w14:textId="77777777" w:rsidR="00476903" w:rsidRDefault="00476903">
      <w:pPr>
        <w:rPr>
          <w:rFonts w:hint="eastAsia"/>
        </w:rPr>
      </w:pPr>
      <w:r>
        <w:separator/>
      </w:r>
    </w:p>
  </w:footnote>
  <w:footnote w:type="continuationSeparator" w:id="0">
    <w:p w14:paraId="3E5A46D6" w14:textId="77777777" w:rsidR="00476903" w:rsidRDefault="0047690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2E30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341D55F" wp14:editId="0FA348AC">
          <wp:extent cx="58674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DAD667" w14:textId="77777777" w:rsidR="00C831D1" w:rsidRDefault="00C831D1">
    <w:pPr>
      <w:pStyle w:val="Nagwek"/>
      <w:jc w:val="right"/>
    </w:pPr>
  </w:p>
  <w:p w14:paraId="67602DFE" w14:textId="4147C24B" w:rsidR="00C831D1" w:rsidRDefault="005D4527" w:rsidP="001D20C1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</w:t>
    </w:r>
    <w:r w:rsidR="001D20C1">
      <w:rPr>
        <w:lang w:val="en-US"/>
      </w:rPr>
      <w:t>20</w:t>
    </w:r>
    <w:r>
      <w:rPr>
        <w:lang w:val="en-US"/>
      </w:rPr>
      <w:t>.202</w:t>
    </w:r>
    <w:r w:rsidR="00547610">
      <w:rPr>
        <w:lang w:val="en-US"/>
      </w:rPr>
      <w:t>6</w:t>
    </w:r>
  </w:p>
  <w:p w14:paraId="6FD15DC9" w14:textId="77777777" w:rsidR="00C831D1" w:rsidRDefault="00C831D1">
    <w:pPr>
      <w:pStyle w:val="Nagwek"/>
      <w:jc w:val="right"/>
    </w:pPr>
  </w:p>
  <w:p w14:paraId="4E07D32B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A039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627B9F2" wp14:editId="3D1519A9">
          <wp:extent cx="586740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B48201" w14:textId="77777777" w:rsidR="00C831D1" w:rsidRDefault="00C831D1">
    <w:pPr>
      <w:pStyle w:val="Nagwek"/>
      <w:jc w:val="right"/>
    </w:pPr>
  </w:p>
  <w:p w14:paraId="27EC04EE" w14:textId="77777777" w:rsidR="00C831D1" w:rsidRDefault="005D4527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OR.272.25.2025</w:t>
    </w:r>
  </w:p>
  <w:p w14:paraId="2485EA84" w14:textId="77777777" w:rsidR="00C831D1" w:rsidRDefault="00C831D1">
    <w:pPr>
      <w:pStyle w:val="Nagwek"/>
      <w:jc w:val="right"/>
    </w:pPr>
    <w:bookmarkStart w:id="5" w:name="_Hlk138758928"/>
    <w:bookmarkEnd w:id="5"/>
  </w:p>
  <w:p w14:paraId="408296F1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C92"/>
    <w:multiLevelType w:val="multilevel"/>
    <w:tmpl w:val="FE025D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7D10C8B"/>
    <w:multiLevelType w:val="multilevel"/>
    <w:tmpl w:val="D9AAEE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86C4909"/>
    <w:multiLevelType w:val="multilevel"/>
    <w:tmpl w:val="6240ACCE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9540D13"/>
    <w:multiLevelType w:val="multilevel"/>
    <w:tmpl w:val="9510F4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CEE2E38"/>
    <w:multiLevelType w:val="multilevel"/>
    <w:tmpl w:val="AF56FB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13746F9D"/>
    <w:multiLevelType w:val="multilevel"/>
    <w:tmpl w:val="4730729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421299"/>
    <w:multiLevelType w:val="multilevel"/>
    <w:tmpl w:val="5FB4FD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EA454F"/>
    <w:multiLevelType w:val="multilevel"/>
    <w:tmpl w:val="6BF40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1CB73D55"/>
    <w:multiLevelType w:val="multilevel"/>
    <w:tmpl w:val="473064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AD4304"/>
    <w:multiLevelType w:val="multilevel"/>
    <w:tmpl w:val="529A63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2229255E"/>
    <w:multiLevelType w:val="multilevel"/>
    <w:tmpl w:val="9C62DA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25C65E17"/>
    <w:multiLevelType w:val="multilevel"/>
    <w:tmpl w:val="A2725C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278F4FFB"/>
    <w:multiLevelType w:val="multilevel"/>
    <w:tmpl w:val="37261D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2B883238"/>
    <w:multiLevelType w:val="multilevel"/>
    <w:tmpl w:val="764CB6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2FDE12C3"/>
    <w:multiLevelType w:val="multilevel"/>
    <w:tmpl w:val="63D8D70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31F673CA"/>
    <w:multiLevelType w:val="multilevel"/>
    <w:tmpl w:val="CA70BA5C"/>
    <w:lvl w:ilvl="0">
      <w:start w:val="1"/>
      <w:numFmt w:val="lowerLetter"/>
      <w:lvlText w:val="%1)"/>
      <w:lvlJc w:val="left"/>
      <w:pPr>
        <w:tabs>
          <w:tab w:val="num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3A90ACD"/>
    <w:multiLevelType w:val="multilevel"/>
    <w:tmpl w:val="166699A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38112A57"/>
    <w:multiLevelType w:val="multilevel"/>
    <w:tmpl w:val="F33E5392"/>
    <w:lvl w:ilvl="0">
      <w:start w:val="1"/>
      <w:numFmt w:val="decimal"/>
      <w:lvlText w:val="%1) "/>
      <w:lvlJc w:val="left"/>
      <w:pPr>
        <w:tabs>
          <w:tab w:val="num" w:pos="0"/>
        </w:tabs>
        <w:ind w:left="283" w:hanging="283"/>
      </w:pPr>
      <w:rPr>
        <w:rFonts w:ascii="Arial" w:hAnsi="Arial" w:cs="Arial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38C21D93"/>
    <w:multiLevelType w:val="multilevel"/>
    <w:tmpl w:val="767E50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3D774F0C"/>
    <w:multiLevelType w:val="multilevel"/>
    <w:tmpl w:val="8E5605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F4B6D83"/>
    <w:multiLevelType w:val="multilevel"/>
    <w:tmpl w:val="02BA10F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3F597BCA"/>
    <w:multiLevelType w:val="multilevel"/>
    <w:tmpl w:val="6D3E67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42533A7A"/>
    <w:multiLevelType w:val="multilevel"/>
    <w:tmpl w:val="52DAD3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45992F78"/>
    <w:multiLevelType w:val="multilevel"/>
    <w:tmpl w:val="ABD80E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495E57ED"/>
    <w:multiLevelType w:val="multilevel"/>
    <w:tmpl w:val="E55CBC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4A526690"/>
    <w:multiLevelType w:val="multilevel"/>
    <w:tmpl w:val="E4E6E4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CCC7E38"/>
    <w:multiLevelType w:val="multilevel"/>
    <w:tmpl w:val="096CDFA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58520E25"/>
    <w:multiLevelType w:val="multilevel"/>
    <w:tmpl w:val="8FB47F9C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8F1E97"/>
    <w:multiLevelType w:val="multilevel"/>
    <w:tmpl w:val="8CAC294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5DE858C0"/>
    <w:multiLevelType w:val="multilevel"/>
    <w:tmpl w:val="13C49E4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rFonts w:ascii="Arial" w:hAnsi="Arial" w:cs="Arial"/>
        <w:b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E3B5AA6"/>
    <w:multiLevelType w:val="multilevel"/>
    <w:tmpl w:val="9EB4DC6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1" w15:restartNumberingAfterBreak="0">
    <w:nsid w:val="636E3CE8"/>
    <w:multiLevelType w:val="multilevel"/>
    <w:tmpl w:val="B358DC9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6BF55E61"/>
    <w:multiLevelType w:val="multilevel"/>
    <w:tmpl w:val="D9BC80F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6C66638C"/>
    <w:multiLevelType w:val="multilevel"/>
    <w:tmpl w:val="81FC16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F9E4B1F"/>
    <w:multiLevelType w:val="multilevel"/>
    <w:tmpl w:val="5628B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5" w15:restartNumberingAfterBreak="0">
    <w:nsid w:val="719060D6"/>
    <w:multiLevelType w:val="multilevel"/>
    <w:tmpl w:val="8B0E3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1F3360A"/>
    <w:multiLevelType w:val="multilevel"/>
    <w:tmpl w:val="DC82EC3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72E03DD5"/>
    <w:multiLevelType w:val="multilevel"/>
    <w:tmpl w:val="C6902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30B455A"/>
    <w:multiLevelType w:val="multilevel"/>
    <w:tmpl w:val="894E1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 w15:restartNumberingAfterBreak="0">
    <w:nsid w:val="730C6DCA"/>
    <w:multiLevelType w:val="multilevel"/>
    <w:tmpl w:val="703872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75742EBB"/>
    <w:multiLevelType w:val="multilevel"/>
    <w:tmpl w:val="040A39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1" w15:restartNumberingAfterBreak="0">
    <w:nsid w:val="75A347A4"/>
    <w:multiLevelType w:val="multilevel"/>
    <w:tmpl w:val="4DBCBC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2" w15:restartNumberingAfterBreak="0">
    <w:nsid w:val="768F1794"/>
    <w:multiLevelType w:val="multilevel"/>
    <w:tmpl w:val="70D4F4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3" w15:restartNumberingAfterBreak="0">
    <w:nsid w:val="7B3B5378"/>
    <w:multiLevelType w:val="multilevel"/>
    <w:tmpl w:val="BD2E3A5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4" w15:restartNumberingAfterBreak="0">
    <w:nsid w:val="7D212C1E"/>
    <w:multiLevelType w:val="multilevel"/>
    <w:tmpl w:val="64CECB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D3F3482"/>
    <w:multiLevelType w:val="multilevel"/>
    <w:tmpl w:val="3F0E55C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6" w15:restartNumberingAfterBreak="0">
    <w:nsid w:val="7DEE5751"/>
    <w:multiLevelType w:val="multilevel"/>
    <w:tmpl w:val="22AEE4B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637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50618710">
    <w:abstractNumId w:val="19"/>
  </w:num>
  <w:num w:numId="2" w16cid:durableId="1046758901">
    <w:abstractNumId w:val="36"/>
  </w:num>
  <w:num w:numId="3" w16cid:durableId="727848213">
    <w:abstractNumId w:val="29"/>
  </w:num>
  <w:num w:numId="4" w16cid:durableId="1579679796">
    <w:abstractNumId w:val="35"/>
  </w:num>
  <w:num w:numId="5" w16cid:durableId="413092758">
    <w:abstractNumId w:val="4"/>
  </w:num>
  <w:num w:numId="6" w16cid:durableId="1928004036">
    <w:abstractNumId w:val="42"/>
  </w:num>
  <w:num w:numId="7" w16cid:durableId="1548832635">
    <w:abstractNumId w:val="34"/>
  </w:num>
  <w:num w:numId="8" w16cid:durableId="319965157">
    <w:abstractNumId w:val="38"/>
  </w:num>
  <w:num w:numId="9" w16cid:durableId="2128884883">
    <w:abstractNumId w:val="10"/>
  </w:num>
  <w:num w:numId="10" w16cid:durableId="2101759259">
    <w:abstractNumId w:val="43"/>
  </w:num>
  <w:num w:numId="11" w16cid:durableId="783379537">
    <w:abstractNumId w:val="17"/>
  </w:num>
  <w:num w:numId="12" w16cid:durableId="1874345970">
    <w:abstractNumId w:val="33"/>
  </w:num>
  <w:num w:numId="13" w16cid:durableId="1136026951">
    <w:abstractNumId w:val="8"/>
  </w:num>
  <w:num w:numId="14" w16cid:durableId="514996831">
    <w:abstractNumId w:val="5"/>
  </w:num>
  <w:num w:numId="15" w16cid:durableId="1483084480">
    <w:abstractNumId w:val="27"/>
  </w:num>
  <w:num w:numId="16" w16cid:durableId="461076086">
    <w:abstractNumId w:val="20"/>
  </w:num>
  <w:num w:numId="17" w16cid:durableId="771317340">
    <w:abstractNumId w:val="46"/>
  </w:num>
  <w:num w:numId="18" w16cid:durableId="1008874573">
    <w:abstractNumId w:val="37"/>
  </w:num>
  <w:num w:numId="19" w16cid:durableId="433794354">
    <w:abstractNumId w:val="44"/>
  </w:num>
  <w:num w:numId="20" w16cid:durableId="149366208">
    <w:abstractNumId w:val="15"/>
  </w:num>
  <w:num w:numId="21" w16cid:durableId="172306716">
    <w:abstractNumId w:val="2"/>
  </w:num>
  <w:num w:numId="22" w16cid:durableId="247810455">
    <w:abstractNumId w:val="6"/>
  </w:num>
  <w:num w:numId="23" w16cid:durableId="1782916648">
    <w:abstractNumId w:val="14"/>
  </w:num>
  <w:num w:numId="24" w16cid:durableId="135998050">
    <w:abstractNumId w:val="21"/>
  </w:num>
  <w:num w:numId="25" w16cid:durableId="2089380230">
    <w:abstractNumId w:val="22"/>
  </w:num>
  <w:num w:numId="26" w16cid:durableId="223028712">
    <w:abstractNumId w:val="31"/>
  </w:num>
  <w:num w:numId="27" w16cid:durableId="1778405491">
    <w:abstractNumId w:val="30"/>
  </w:num>
  <w:num w:numId="28" w16cid:durableId="1706784429">
    <w:abstractNumId w:val="0"/>
  </w:num>
  <w:num w:numId="29" w16cid:durableId="1331330101">
    <w:abstractNumId w:val="23"/>
  </w:num>
  <w:num w:numId="30" w16cid:durableId="1797678744">
    <w:abstractNumId w:val="26"/>
  </w:num>
  <w:num w:numId="31" w16cid:durableId="367023369">
    <w:abstractNumId w:val="11"/>
  </w:num>
  <w:num w:numId="32" w16cid:durableId="694691896">
    <w:abstractNumId w:val="18"/>
  </w:num>
  <w:num w:numId="33" w16cid:durableId="726027701">
    <w:abstractNumId w:val="40"/>
  </w:num>
  <w:num w:numId="34" w16cid:durableId="1111899686">
    <w:abstractNumId w:val="41"/>
  </w:num>
  <w:num w:numId="35" w16cid:durableId="1067534996">
    <w:abstractNumId w:val="32"/>
  </w:num>
  <w:num w:numId="36" w16cid:durableId="516114426">
    <w:abstractNumId w:val="45"/>
  </w:num>
  <w:num w:numId="37" w16cid:durableId="262345850">
    <w:abstractNumId w:val="12"/>
  </w:num>
  <w:num w:numId="38" w16cid:durableId="2077362385">
    <w:abstractNumId w:val="28"/>
  </w:num>
  <w:num w:numId="39" w16cid:durableId="1651783822">
    <w:abstractNumId w:val="24"/>
  </w:num>
  <w:num w:numId="40" w16cid:durableId="996307222">
    <w:abstractNumId w:val="3"/>
  </w:num>
  <w:num w:numId="41" w16cid:durableId="1723366264">
    <w:abstractNumId w:val="7"/>
  </w:num>
  <w:num w:numId="42" w16cid:durableId="894197860">
    <w:abstractNumId w:val="13"/>
  </w:num>
  <w:num w:numId="43" w16cid:durableId="1752005638">
    <w:abstractNumId w:val="9"/>
  </w:num>
  <w:num w:numId="44" w16cid:durableId="603850072">
    <w:abstractNumId w:val="25"/>
  </w:num>
  <w:num w:numId="45" w16cid:durableId="207108401">
    <w:abstractNumId w:val="16"/>
  </w:num>
  <w:num w:numId="46" w16cid:durableId="70808770">
    <w:abstractNumId w:val="39"/>
  </w:num>
  <w:num w:numId="47" w16cid:durableId="1428312341">
    <w:abstractNumId w:val="2"/>
    <w:lvlOverride w:ilvl="0">
      <w:startOverride w:val="1"/>
    </w:lvlOverride>
  </w:num>
  <w:num w:numId="48" w16cid:durableId="1357190885">
    <w:abstractNumId w:val="2"/>
  </w:num>
  <w:num w:numId="49" w16cid:durableId="507328992">
    <w:abstractNumId w:val="6"/>
  </w:num>
  <w:num w:numId="50" w16cid:durableId="1922636140">
    <w:abstractNumId w:val="6"/>
  </w:num>
  <w:num w:numId="51" w16cid:durableId="576668279">
    <w:abstractNumId w:val="6"/>
  </w:num>
  <w:num w:numId="52" w16cid:durableId="108008806">
    <w:abstractNumId w:val="14"/>
    <w:lvlOverride w:ilvl="0">
      <w:startOverride w:val="1"/>
    </w:lvlOverride>
  </w:num>
  <w:num w:numId="53" w16cid:durableId="242765160">
    <w:abstractNumId w:val="14"/>
  </w:num>
  <w:num w:numId="54" w16cid:durableId="1133980386">
    <w:abstractNumId w:val="14"/>
  </w:num>
  <w:num w:numId="55" w16cid:durableId="1889029190">
    <w:abstractNumId w:val="14"/>
  </w:num>
  <w:num w:numId="56" w16cid:durableId="1361322591">
    <w:abstractNumId w:val="14"/>
  </w:num>
  <w:num w:numId="57" w16cid:durableId="1750231496">
    <w:abstractNumId w:val="14"/>
  </w:num>
  <w:num w:numId="58" w16cid:durableId="2071535452">
    <w:abstractNumId w:val="14"/>
  </w:num>
  <w:num w:numId="59" w16cid:durableId="2070493236">
    <w:abstractNumId w:val="14"/>
  </w:num>
  <w:num w:numId="60" w16cid:durableId="78985608">
    <w:abstractNumId w:val="14"/>
  </w:num>
  <w:num w:numId="61" w16cid:durableId="1138915099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2" w16cid:durableId="573706088">
    <w:abstractNumId w:val="14"/>
  </w:num>
  <w:num w:numId="63" w16cid:durableId="389694866">
    <w:abstractNumId w:val="14"/>
  </w:num>
  <w:num w:numId="64" w16cid:durableId="455880233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Arial" w:hAnsi="Arial" w:cs="Arial" w:hint="default"/>
          <w:b/>
        </w:rPr>
      </w:lvl>
    </w:lvlOverride>
  </w:num>
  <w:num w:numId="65" w16cid:durableId="76706364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Arial" w:hAnsi="Arial" w:cs="Arial" w:hint="default"/>
          <w:b/>
        </w:rPr>
      </w:lvl>
    </w:lvlOverride>
  </w:num>
  <w:num w:numId="66" w16cid:durableId="1104763213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Arial" w:hAnsi="Arial" w:cs="Arial" w:hint="default"/>
          <w:b/>
        </w:rPr>
      </w:lvl>
    </w:lvlOverride>
  </w:num>
  <w:num w:numId="67" w16cid:durableId="2071029519">
    <w:abstractNumId w:val="14"/>
  </w:num>
  <w:num w:numId="68" w16cid:durableId="1964268725">
    <w:abstractNumId w:val="24"/>
    <w:lvlOverride w:ilvl="0">
      <w:startOverride w:val="1"/>
    </w:lvlOverride>
  </w:num>
  <w:num w:numId="69" w16cid:durableId="871917985">
    <w:abstractNumId w:val="3"/>
    <w:lvlOverride w:ilvl="0">
      <w:startOverride w:val="1"/>
    </w:lvlOverride>
  </w:num>
  <w:num w:numId="70" w16cid:durableId="162206800">
    <w:abstractNumId w:val="3"/>
  </w:num>
  <w:num w:numId="71" w16cid:durableId="1332567447">
    <w:abstractNumId w:val="3"/>
  </w:num>
  <w:num w:numId="72" w16cid:durableId="1162624860">
    <w:abstractNumId w:val="24"/>
  </w:num>
  <w:num w:numId="73" w16cid:durableId="534467818">
    <w:abstractNumId w:val="24"/>
  </w:num>
  <w:num w:numId="74" w16cid:durableId="172842627">
    <w:abstractNumId w:val="24"/>
  </w:num>
  <w:num w:numId="75" w16cid:durableId="1938709375">
    <w:abstractNumId w:val="24"/>
  </w:num>
  <w:num w:numId="76" w16cid:durableId="1748107655">
    <w:abstractNumId w:val="7"/>
    <w:lvlOverride w:ilvl="0">
      <w:startOverride w:val="1"/>
    </w:lvlOverride>
  </w:num>
  <w:num w:numId="77" w16cid:durableId="314459990">
    <w:abstractNumId w:val="7"/>
  </w:num>
  <w:num w:numId="78" w16cid:durableId="330959415">
    <w:abstractNumId w:val="7"/>
  </w:num>
  <w:num w:numId="79" w16cid:durableId="41293179">
    <w:abstractNumId w:val="7"/>
  </w:num>
  <w:num w:numId="80" w16cid:durableId="471560749">
    <w:abstractNumId w:val="13"/>
    <w:lvlOverride w:ilvl="0">
      <w:startOverride w:val="1"/>
    </w:lvlOverride>
  </w:num>
  <w:num w:numId="81" w16cid:durableId="379280788">
    <w:abstractNumId w:val="13"/>
  </w:num>
  <w:num w:numId="82" w16cid:durableId="1756321023">
    <w:abstractNumId w:val="13"/>
  </w:num>
  <w:num w:numId="83" w16cid:durableId="891118195">
    <w:abstractNumId w:val="13"/>
  </w:num>
  <w:num w:numId="84" w16cid:durableId="631401048">
    <w:abstractNumId w:val="13"/>
  </w:num>
  <w:num w:numId="85" w16cid:durableId="1080713058">
    <w:abstractNumId w:val="13"/>
  </w:num>
  <w:num w:numId="86" w16cid:durableId="2101944431">
    <w:abstractNumId w:val="9"/>
    <w:lvlOverride w:ilvl="0">
      <w:startOverride w:val="1"/>
    </w:lvlOverride>
  </w:num>
  <w:num w:numId="87" w16cid:durableId="2092849002">
    <w:abstractNumId w:val="9"/>
  </w:num>
  <w:num w:numId="88" w16cid:durableId="959607793">
    <w:abstractNumId w:val="9"/>
  </w:num>
  <w:num w:numId="89" w16cid:durableId="1747143181">
    <w:abstractNumId w:val="9"/>
  </w:num>
  <w:num w:numId="90" w16cid:durableId="1039277284">
    <w:abstractNumId w:val="9"/>
  </w:num>
  <w:num w:numId="91" w16cid:durableId="428697650">
    <w:abstractNumId w:val="9"/>
  </w:num>
  <w:num w:numId="92" w16cid:durableId="850029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D1"/>
    <w:rsid w:val="000D3E28"/>
    <w:rsid w:val="00120B90"/>
    <w:rsid w:val="0012235B"/>
    <w:rsid w:val="001978C9"/>
    <w:rsid w:val="001B5A5D"/>
    <w:rsid w:val="001C5F5F"/>
    <w:rsid w:val="001D20C1"/>
    <w:rsid w:val="00293B48"/>
    <w:rsid w:val="00345FAF"/>
    <w:rsid w:val="004067CD"/>
    <w:rsid w:val="00476903"/>
    <w:rsid w:val="00492DE9"/>
    <w:rsid w:val="004A3638"/>
    <w:rsid w:val="004D5496"/>
    <w:rsid w:val="00522150"/>
    <w:rsid w:val="00547610"/>
    <w:rsid w:val="0055616B"/>
    <w:rsid w:val="005D4527"/>
    <w:rsid w:val="00630254"/>
    <w:rsid w:val="006613D0"/>
    <w:rsid w:val="006826B1"/>
    <w:rsid w:val="006F64F3"/>
    <w:rsid w:val="00722641"/>
    <w:rsid w:val="00763C5E"/>
    <w:rsid w:val="00766A03"/>
    <w:rsid w:val="007C0F95"/>
    <w:rsid w:val="00837FCF"/>
    <w:rsid w:val="00891E71"/>
    <w:rsid w:val="0091415A"/>
    <w:rsid w:val="009249D7"/>
    <w:rsid w:val="00950262"/>
    <w:rsid w:val="00A1424C"/>
    <w:rsid w:val="00A321CA"/>
    <w:rsid w:val="00B95833"/>
    <w:rsid w:val="00C06F9F"/>
    <w:rsid w:val="00C416B5"/>
    <w:rsid w:val="00C831D1"/>
    <w:rsid w:val="00CB3BF7"/>
    <w:rsid w:val="00E13A3A"/>
    <w:rsid w:val="00E94AB5"/>
    <w:rsid w:val="00EC54A8"/>
    <w:rsid w:val="00F541B8"/>
    <w:rsid w:val="00F578C6"/>
    <w:rsid w:val="00F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D2B9"/>
  <w15:docId w15:val="{45E495A0-20E6-44B7-821A-4EF14980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7B1CE8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2z0">
    <w:name w:val="WW8Num2z0"/>
    <w:qFormat/>
    <w:rPr>
      <w:rFonts w:ascii="Arial" w:eastAsia="Arial" w:hAnsi="Arial" w:cs="Arial"/>
      <w:b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i w:val="0"/>
      <w:strike w:val="0"/>
      <w:dstrike w:val="0"/>
      <w:sz w:val="20"/>
      <w:szCs w:val="20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rFonts w:cs="Arial"/>
      <w:b/>
    </w:rPr>
  </w:style>
  <w:style w:type="character" w:customStyle="1" w:styleId="WW8Num8z0">
    <w:name w:val="WW8Num8z0"/>
    <w:qFormat/>
    <w:rPr>
      <w:b/>
    </w:rPr>
  </w:style>
  <w:style w:type="character" w:customStyle="1" w:styleId="WW8Num9z0">
    <w:name w:val="WW8Num9z0"/>
    <w:qFormat/>
    <w:rPr>
      <w:rFonts w:cs="Arial"/>
      <w:b/>
    </w:rPr>
  </w:style>
  <w:style w:type="character" w:customStyle="1" w:styleId="WW8Num10z0">
    <w:name w:val="WW8Num10z0"/>
    <w:qFormat/>
    <w:rPr>
      <w:rFonts w:cs="Arial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Arial"/>
      <w:b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Arial"/>
      <w:b/>
    </w:rPr>
  </w:style>
  <w:style w:type="character" w:customStyle="1" w:styleId="WW8Num13z0">
    <w:name w:val="WW8Num13z0"/>
    <w:qFormat/>
    <w:rPr>
      <w:rFonts w:cs="Arial"/>
    </w:rPr>
  </w:style>
  <w:style w:type="character" w:customStyle="1" w:styleId="WW8Num14z0">
    <w:name w:val="WW8Num14z0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b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  <w:rPr>
      <w:rFonts w:cs="Arial"/>
    </w:rPr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Arial"/>
      <w:b/>
    </w:rPr>
  </w:style>
  <w:style w:type="character" w:customStyle="1" w:styleId="WW8Num17z0">
    <w:name w:val="WW8Num17z0"/>
    <w:qFormat/>
    <w:rPr>
      <w:rFonts w:cs="Arial"/>
      <w:b/>
    </w:rPr>
  </w:style>
  <w:style w:type="character" w:customStyle="1" w:styleId="WW8Num18z0">
    <w:name w:val="WW8Num18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cs="Arial"/>
      <w:b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2">
    <w:name w:val="WW8Num21z2"/>
    <w:qFormat/>
    <w:rPr>
      <w:rFonts w:ascii="Wingdings" w:eastAsia="Wingdings" w:hAnsi="Wingdings" w:cs="Wingdings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z3">
    <w:name w:val="WW8Num2z3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6z3">
    <w:name w:val="WW8Num16z3"/>
    <w:qFormat/>
    <w:rPr>
      <w:rFonts w:ascii="Symbol" w:eastAsia="Symbol" w:hAnsi="Symbol" w:cs="Symbol"/>
    </w:rPr>
  </w:style>
  <w:style w:type="character" w:customStyle="1" w:styleId="WW8Num22z0">
    <w:name w:val="WW8Num22z0"/>
    <w:qFormat/>
    <w:rPr>
      <w:b/>
    </w:rPr>
  </w:style>
  <w:style w:type="character" w:customStyle="1" w:styleId="WW8Num23z0">
    <w:name w:val="WW8Num23z0"/>
    <w:qFormat/>
    <w:rPr>
      <w:b/>
    </w:rPr>
  </w:style>
  <w:style w:type="character" w:customStyle="1" w:styleId="WW8Num24z0">
    <w:name w:val="WW8Num24z0"/>
    <w:qFormat/>
    <w:rPr>
      <w:b/>
    </w:rPr>
  </w:style>
  <w:style w:type="character" w:customStyle="1" w:styleId="WW8Num25z0">
    <w:name w:val="WW8Num25z0"/>
    <w:qFormat/>
    <w:rPr>
      <w:b/>
    </w:rPr>
  </w:style>
  <w:style w:type="character" w:customStyle="1" w:styleId="WW8Num26z0">
    <w:name w:val="WW8Num26z0"/>
    <w:qFormat/>
    <w:rPr>
      <w:b/>
    </w:rPr>
  </w:style>
  <w:style w:type="character" w:customStyle="1" w:styleId="WW8Num27z0">
    <w:name w:val="WW8Num27z0"/>
    <w:qFormat/>
    <w:rPr>
      <w:rFonts w:cs="Times New Roman"/>
      <w:b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30z0">
    <w:name w:val="WW8Num30z0"/>
    <w:qFormat/>
    <w:rPr>
      <w:b/>
    </w:rPr>
  </w:style>
  <w:style w:type="character" w:customStyle="1" w:styleId="WW8Num31z0">
    <w:name w:val="WW8Num31z0"/>
    <w:qFormat/>
    <w:rPr>
      <w:b/>
    </w:rPr>
  </w:style>
  <w:style w:type="character" w:customStyle="1" w:styleId="WW8Num32z0">
    <w:name w:val="WW8Num32z0"/>
    <w:qFormat/>
    <w:rPr>
      <w:b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b/>
      <w:sz w:val="20"/>
      <w:szCs w:val="20"/>
    </w:rPr>
  </w:style>
  <w:style w:type="character" w:customStyle="1" w:styleId="WW8Num35z1">
    <w:name w:val="WW8Num35z1"/>
    <w:qFormat/>
  </w:style>
  <w:style w:type="character" w:customStyle="1" w:styleId="WW8Num36z0">
    <w:name w:val="WW8Num36z0"/>
    <w:qFormat/>
    <w:rPr>
      <w:rFonts w:ascii="Symbol" w:eastAsia="Symbol" w:hAnsi="Symbol" w:cs="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b/>
    </w:rPr>
  </w:style>
  <w:style w:type="character" w:customStyle="1" w:styleId="WW8Num39z0">
    <w:name w:val="WW8Num39z0"/>
    <w:qFormat/>
    <w:rPr>
      <w:b/>
      <w:sz w:val="24"/>
      <w:szCs w:val="24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b/>
      <w:bCs/>
      <w:w w:val="99"/>
      <w:sz w:val="24"/>
      <w:szCs w:val="24"/>
      <w:lang w:val="pl-PL" w:bidi="pl-PL"/>
    </w:rPr>
  </w:style>
  <w:style w:type="character" w:customStyle="1" w:styleId="WW8Num42z1">
    <w:name w:val="WW8Num42z1"/>
    <w:qFormat/>
    <w:rPr>
      <w:rFonts w:ascii="Times New Roman" w:eastAsia="Times New Roman" w:hAnsi="Times New Roman" w:cs="Times New Roman"/>
      <w:spacing w:val="-25"/>
      <w:w w:val="99"/>
      <w:sz w:val="24"/>
      <w:szCs w:val="24"/>
      <w:lang w:val="pl-PL" w:bidi="pl-PL"/>
    </w:rPr>
  </w:style>
  <w:style w:type="character" w:customStyle="1" w:styleId="WW8Num42z2">
    <w:name w:val="WW8Num42z2"/>
    <w:qFormat/>
    <w:rPr>
      <w:lang w:val="pl-PL" w:bidi="pl-PL"/>
    </w:rPr>
  </w:style>
  <w:style w:type="character" w:customStyle="1" w:styleId="WW8Num43z0">
    <w:name w:val="WW8Num43z0"/>
    <w:qFormat/>
    <w:rPr>
      <w:b/>
      <w:bCs/>
    </w:rPr>
  </w:style>
  <w:style w:type="character" w:customStyle="1" w:styleId="WW8Num44z0">
    <w:name w:val="WW8Num44z0"/>
    <w:qFormat/>
    <w:rPr>
      <w:b/>
    </w:rPr>
  </w:style>
  <w:style w:type="character" w:customStyle="1" w:styleId="WW8Num45z0">
    <w:name w:val="WW8Num45z0"/>
    <w:qFormat/>
    <w:rPr>
      <w:b/>
    </w:rPr>
  </w:style>
  <w:style w:type="character" w:customStyle="1" w:styleId="WW8Num46z0">
    <w:name w:val="WW8Num46z0"/>
    <w:qFormat/>
    <w:rPr>
      <w:rFonts w:ascii="Symbol" w:eastAsia="Symbol" w:hAnsi="Symbol" w:cs="Symbol"/>
    </w:rPr>
  </w:style>
  <w:style w:type="character" w:customStyle="1" w:styleId="WW8Num46z1">
    <w:name w:val="WW8Num46z1"/>
    <w:qFormat/>
    <w:rPr>
      <w:rFonts w:ascii="Courier New" w:eastAsia="Courier New" w:hAnsi="Courier New" w:cs="Courier New"/>
    </w:rPr>
  </w:style>
  <w:style w:type="character" w:customStyle="1" w:styleId="WW8Num46z2">
    <w:name w:val="WW8Num46z2"/>
    <w:qFormat/>
    <w:rPr>
      <w:rFonts w:ascii="Wingdings" w:eastAsia="Wingdings" w:hAnsi="Wingdings" w:cs="Wingdings"/>
    </w:rPr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  <w:rPr>
      <w:b/>
      <w:bCs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ZwykytekstZnak">
    <w:name w:val="Zwykły tekst Znak"/>
    <w:link w:val="Zwykytekst"/>
    <w:qFormat/>
    <w:rsid w:val="007B1CE8"/>
    <w:rPr>
      <w:rFonts w:ascii="Courier New" w:eastAsia="Times New Roman" w:hAnsi="Courier New" w:cs="Courier New"/>
      <w:color w:val="00000A"/>
      <w:sz w:val="20"/>
      <w:szCs w:val="20"/>
      <w:lang w:bidi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TekstdymkaZnak">
    <w:name w:val="Tekst dymka Znak"/>
    <w:link w:val="Tekstdymka"/>
    <w:uiPriority w:val="99"/>
    <w:qFormat/>
    <w:rsid w:val="007B1CE8"/>
    <w:rPr>
      <w:rFonts w:ascii="Tahoma" w:eastAsia="Tahoma" w:hAnsi="Tahoma" w:cs="Tahoma"/>
      <w:color w:val="00000A"/>
      <w:sz w:val="16"/>
      <w:szCs w:val="16"/>
      <w:lang w:bidi="ar-SA"/>
    </w:rPr>
  </w:style>
  <w:style w:type="character" w:styleId="Odwoaniedokomentarza">
    <w:name w:val="annotation reference"/>
    <w:uiPriority w:val="99"/>
    <w:qFormat/>
    <w:rsid w:val="007B1CE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rFonts w:ascii="Calibri" w:eastAsia="Calibri" w:hAnsi="Calibri" w:cs="Times New Roman"/>
      <w:color w:val="00000A"/>
      <w:sz w:val="20"/>
      <w:szCs w:val="20"/>
      <w:lang w:bidi="ar-SA"/>
    </w:rPr>
  </w:style>
  <w:style w:type="character" w:customStyle="1" w:styleId="TematkomentarzaZnak">
    <w:name w:val="Temat komentarza Znak"/>
    <w:link w:val="Tematkomentarza"/>
    <w:uiPriority w:val="99"/>
    <w:qFormat/>
    <w:rsid w:val="007B1CE8"/>
    <w:rPr>
      <w:rFonts w:ascii="Calibri" w:eastAsia="Calibri" w:hAnsi="Calibri" w:cs="Times New Roman"/>
      <w:b/>
      <w:bCs/>
      <w:color w:val="00000A"/>
      <w:sz w:val="20"/>
      <w:szCs w:val="20"/>
      <w:lang w:bidi="ar-SA"/>
    </w:rPr>
  </w:style>
  <w:style w:type="character" w:customStyle="1" w:styleId="alb">
    <w:name w:val="a_lb"/>
    <w:qFormat/>
  </w:style>
  <w:style w:type="character" w:customStyle="1" w:styleId="alb-s">
    <w:name w:val="a_lb-s"/>
    <w:qFormat/>
  </w:style>
  <w:style w:type="character" w:customStyle="1" w:styleId="Teksttreci3">
    <w:name w:val="Tekst treści (3)_"/>
    <w:link w:val="Teksttreci30"/>
    <w:qFormat/>
    <w:rPr>
      <w:rFonts w:ascii="Arial" w:eastAsia="Arial" w:hAnsi="Arial" w:cs="Arial"/>
      <w:b/>
      <w:bCs/>
      <w:color w:val="000000"/>
      <w:kern w:val="2"/>
      <w:sz w:val="20"/>
      <w:szCs w:val="20"/>
      <w:shd w:val="clear" w:color="auto" w:fill="FFFFFF"/>
      <w:lang w:bidi="ar-SA"/>
    </w:rPr>
  </w:style>
  <w:style w:type="character" w:customStyle="1" w:styleId="WW8Num8z4">
    <w:name w:val="WW8Num8z4"/>
    <w:qFormat/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Tekstpodstawowy2Znak">
    <w:name w:val="Tekst podstawowy 2 Znak"/>
    <w:link w:val="Tekstpodstawowy2"/>
    <w:uiPriority w:val="99"/>
    <w:qFormat/>
    <w:rPr>
      <w:rFonts w:ascii="Calibri" w:eastAsia="Calibri" w:hAnsi="Calibri" w:cs="Times New Roman"/>
      <w:color w:val="00000A"/>
      <w:kern w:val="2"/>
      <w:lang w:bidi="ar-SA"/>
    </w:rPr>
  </w:style>
  <w:style w:type="character" w:customStyle="1" w:styleId="Tekstpodstawowywcity3Znak">
    <w:name w:val="Tekst podstawowy wcięty 3 Znak"/>
    <w:link w:val="Tekstpodstawowywcit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color w:val="00000A"/>
      <w:kern w:val="2"/>
    </w:rPr>
  </w:style>
  <w:style w:type="character" w:customStyle="1" w:styleId="Tekstpodstawowy3Znak">
    <w:name w:val="Tekst podstawowy 3 Znak"/>
    <w:link w:val="Tekstpodstawow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treci2">
    <w:name w:val="Tekst treści (2)_"/>
    <w:link w:val="Teksttreci21"/>
    <w:qFormat/>
    <w:rPr>
      <w:rFonts w:ascii="Times New Roman" w:eastAsia="Times New Roman" w:hAnsi="Times New Roman" w:cs="Times New Roman"/>
      <w:color w:val="000000"/>
      <w:kern w:val="2"/>
      <w:sz w:val="22"/>
      <w:szCs w:val="22"/>
      <w:shd w:val="clear" w:color="auto" w:fill="FFFFFF"/>
      <w:lang w:bidi="ar-SA"/>
    </w:rPr>
  </w:style>
  <w:style w:type="character" w:customStyle="1" w:styleId="Teksttreci2Pogrubienie">
    <w:name w:val="Tekst treści (2) + Pogrubienie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Hipercze1">
    <w:name w:val="Hiperłącze1"/>
    <w:uiPriority w:val="99"/>
    <w:unhideWhenUsed/>
    <w:qFormat/>
    <w:rsid w:val="0053229E"/>
    <w:rPr>
      <w:color w:val="0000FF"/>
      <w:u w:val="single"/>
    </w:rPr>
  </w:style>
  <w:style w:type="character" w:styleId="Nierozpoznanawzmianka">
    <w:name w:val="Unresolved Mention"/>
    <w:uiPriority w:val="99"/>
    <w:qFormat/>
    <w:rsid w:val="007B1CE8"/>
    <w:rPr>
      <w:color w:val="605E5C"/>
      <w:shd w:val="clear" w:color="auto" w:fill="E1DFDD"/>
    </w:rPr>
  </w:style>
  <w:style w:type="character" w:customStyle="1" w:styleId="VisitedInternetLink">
    <w:name w:val="Visited Internet Link"/>
    <w:qFormat/>
    <w:rPr>
      <w:color w:val="954F72"/>
      <w:u w:val="single"/>
    </w:rPr>
  </w:style>
  <w:style w:type="character" w:customStyle="1" w:styleId="pktZnak">
    <w:name w:val="pkt Znak"/>
    <w:link w:val="pkt"/>
    <w:qFormat/>
    <w:rPr>
      <w:rFonts w:ascii="Times New Roman" w:eastAsia="Times New Roman" w:hAnsi="Times New Roman" w:cs="Times New Roman"/>
      <w:color w:val="000000"/>
      <w:szCs w:val="20"/>
      <w:lang w:bidi="ar-SA"/>
    </w:rPr>
  </w:style>
  <w:style w:type="character" w:customStyle="1" w:styleId="czeinternetoweuser">
    <w:name w:val="Łącze internetowe (user)"/>
    <w:uiPriority w:val="99"/>
    <w:unhideWhenUsed/>
    <w:qFormat/>
    <w:rsid w:val="007B1CE8"/>
    <w:rPr>
      <w:color w:val="0000FF"/>
      <w:u w:val="single"/>
    </w:rPr>
  </w:style>
  <w:style w:type="character" w:styleId="Pogrubienie">
    <w:name w:val="Strong"/>
    <w:uiPriority w:val="22"/>
    <w:qFormat/>
    <w:rsid w:val="007B1CE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1CE8"/>
    <w:rPr>
      <w:rFonts w:ascii="Calibri" w:eastAsia="Calibri" w:hAnsi="Calibri" w:cs="Times New Roman"/>
      <w:color w:val="00000A"/>
      <w:kern w:val="0"/>
      <w:lang w:eastAsia="en-US" w:bidi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7B1CE8"/>
    <w:rPr>
      <w:rFonts w:cs="Mangal"/>
      <w:szCs w:val="21"/>
    </w:rPr>
  </w:style>
  <w:style w:type="character" w:styleId="UyteHipercze">
    <w:name w:val="FollowedHyperlink"/>
    <w:uiPriority w:val="99"/>
    <w:semiHidden/>
    <w:unhideWhenUsed/>
    <w:rsid w:val="007B1CE8"/>
    <w:rPr>
      <w:color w:val="954F72"/>
      <w:u w:val="single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7B1CE8"/>
    <w:pPr>
      <w:widowControl/>
      <w:suppressAutoHyphens w:val="0"/>
      <w:spacing w:after="140" w:line="288" w:lineRule="auto"/>
      <w:jc w:val="center"/>
      <w:textAlignment w:val="auto"/>
    </w:pPr>
    <w:rPr>
      <w:rFonts w:ascii="Calibri" w:eastAsia="Calibri" w:hAnsi="Calibri" w:cs="Times New Roman"/>
      <w:color w:val="00000A"/>
      <w:kern w:val="0"/>
      <w:lang w:eastAsia="en-US" w:bidi="ar-SA"/>
    </w:rPr>
  </w:style>
  <w:style w:type="paragraph" w:styleId="Lista">
    <w:name w:val="List"/>
    <w:basedOn w:val="Standard"/>
    <w:rsid w:val="007B1CE8"/>
    <w:pPr>
      <w:ind w:left="283" w:hanging="283"/>
      <w:jc w:val="left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Standard"/>
    <w:qFormat/>
    <w:rsid w:val="007B1CE8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B1CE8"/>
    <w:pPr>
      <w:widowControl/>
      <w:suppressLineNumbers/>
      <w:suppressAutoHyphens w:val="0"/>
      <w:jc w:val="center"/>
      <w:textAlignment w:val="auto"/>
    </w:pPr>
    <w:rPr>
      <w:rFonts w:ascii="Calibri" w:eastAsia="Calibri" w:hAnsi="Calibri" w:cs="Arial"/>
      <w:color w:val="00000A"/>
      <w:kern w:val="0"/>
      <w:lang w:eastAsia="en-US" w:bidi="ar-SA"/>
    </w:rPr>
  </w:style>
  <w:style w:type="paragraph" w:customStyle="1" w:styleId="Standard">
    <w:name w:val="Standard"/>
    <w:qFormat/>
    <w:pPr>
      <w:jc w:val="center"/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link w:val="NagwekZnak"/>
    <w:uiPriority w:val="99"/>
    <w:rsid w:val="007B1CE8"/>
  </w:style>
  <w:style w:type="paragraph" w:customStyle="1" w:styleId="Addressee">
    <w:name w:val="Addressee"/>
    <w:basedOn w:val="Standard"/>
    <w:qFormat/>
    <w:pPr>
      <w:ind w:left="2880"/>
    </w:pPr>
    <w:rPr>
      <w:rFonts w:eastAsia="Times New Roman"/>
      <w:sz w:val="32"/>
    </w:rPr>
  </w:style>
  <w:style w:type="paragraph" w:styleId="Stopka">
    <w:name w:val="footer"/>
    <w:basedOn w:val="Standard"/>
    <w:link w:val="StopkaZnak"/>
    <w:uiPriority w:val="99"/>
    <w:rsid w:val="007B1CE8"/>
  </w:style>
  <w:style w:type="paragraph" w:styleId="Zwykytekst">
    <w:name w:val="Plain Text"/>
    <w:basedOn w:val="Standard"/>
    <w:link w:val="ZwykytekstZnak"/>
    <w:qFormat/>
    <w:rsid w:val="007B1CE8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Standard"/>
    <w:link w:val="TekstdymkaZnak"/>
    <w:uiPriority w:val="99"/>
    <w:qFormat/>
    <w:rsid w:val="007B1CE8"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Standard"/>
    <w:link w:val="TekstkomentarzaZnak"/>
    <w:uiPriority w:val="99"/>
    <w:qFormat/>
    <w:rsid w:val="007B1CE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qFormat/>
    <w:rsid w:val="007B1CE8"/>
    <w:rPr>
      <w:b/>
      <w:bCs/>
    </w:rPr>
  </w:style>
  <w:style w:type="paragraph" w:styleId="Poprawka">
    <w:name w:val="Revision"/>
    <w:uiPriority w:val="99"/>
    <w:qFormat/>
    <w:rsid w:val="007B1CE8"/>
    <w:pPr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styleId="Akapitzlist">
    <w:name w:val="List Paragraph"/>
    <w:basedOn w:val="Standard"/>
    <w:uiPriority w:val="34"/>
    <w:qFormat/>
    <w:rsid w:val="007B1CE8"/>
    <w:pPr>
      <w:ind w:left="720"/>
    </w:pPr>
  </w:style>
  <w:style w:type="paragraph" w:customStyle="1" w:styleId="Default">
    <w:name w:val="Default"/>
    <w:qFormat/>
    <w:rsid w:val="007B1CE8"/>
    <w:pPr>
      <w:textAlignment w:val="baseline"/>
    </w:pPr>
    <w:rPr>
      <w:rFonts w:ascii="Arial" w:eastAsia="SimSun, 宋体" w:hAnsi="Arial" w:cs="Arial"/>
      <w:color w:val="000000"/>
    </w:rPr>
  </w:style>
  <w:style w:type="paragraph" w:customStyle="1" w:styleId="Teksttreci30">
    <w:name w:val="Tekst treści (3)"/>
    <w:basedOn w:val="Standard"/>
    <w:link w:val="Teksttreci3"/>
    <w:qFormat/>
    <w:rsid w:val="007B1CE8"/>
    <w:pPr>
      <w:widowControl w:val="0"/>
      <w:shd w:val="clear" w:color="auto" w:fill="FFFFFF"/>
      <w:spacing w:after="760" w:line="268" w:lineRule="exact"/>
      <w:jc w:val="left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podstawowy2">
    <w:name w:val="Body Text 2"/>
    <w:basedOn w:val="Standard"/>
    <w:link w:val="Tekstpodstawowy2Znak"/>
    <w:uiPriority w:val="99"/>
    <w:qFormat/>
    <w:rsid w:val="007B1CE8"/>
    <w:pPr>
      <w:spacing w:after="120" w:line="480" w:lineRule="auto"/>
    </w:pPr>
  </w:style>
  <w:style w:type="paragraph" w:styleId="Tekstpodstawowywcity3">
    <w:name w:val="Body Text Indent 3"/>
    <w:basedOn w:val="Standard"/>
    <w:link w:val="Tekstpodstawowywcity3Znak"/>
    <w:uiPriority w:val="99"/>
    <w:qFormat/>
    <w:rsid w:val="007B1CE8"/>
    <w:pPr>
      <w:spacing w:after="120"/>
      <w:ind w:left="283"/>
    </w:pPr>
    <w:rPr>
      <w:sz w:val="16"/>
      <w:szCs w:val="16"/>
    </w:rPr>
  </w:style>
  <w:style w:type="paragraph" w:customStyle="1" w:styleId="Textbodyindent">
    <w:name w:val="Text body indent"/>
    <w:basedOn w:val="Standard"/>
    <w:qFormat/>
    <w:pPr>
      <w:spacing w:after="120"/>
      <w:ind w:left="283"/>
    </w:pPr>
  </w:style>
  <w:style w:type="paragraph" w:styleId="Tekstpodstawowy3">
    <w:name w:val="Body Text 3"/>
    <w:basedOn w:val="Standard"/>
    <w:link w:val="Tekstpodstawowy3Znak"/>
    <w:uiPriority w:val="99"/>
    <w:qFormat/>
    <w:rsid w:val="007B1CE8"/>
    <w:pPr>
      <w:spacing w:after="120"/>
    </w:pPr>
    <w:rPr>
      <w:sz w:val="16"/>
      <w:szCs w:val="16"/>
    </w:rPr>
  </w:style>
  <w:style w:type="paragraph" w:customStyle="1" w:styleId="Teksttreci21">
    <w:name w:val="Tekst treści (2)1"/>
    <w:basedOn w:val="Standard"/>
    <w:link w:val="Teksttreci2"/>
    <w:qFormat/>
    <w:rsid w:val="007B1CE8"/>
    <w:pPr>
      <w:widowControl w:val="0"/>
      <w:shd w:val="clear" w:color="auto" w:fill="FFFFFF"/>
      <w:spacing w:before="520" w:line="379" w:lineRule="exact"/>
      <w:ind w:hanging="360"/>
      <w:jc w:val="both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pkt">
    <w:name w:val="pkt"/>
    <w:basedOn w:val="Standard"/>
    <w:link w:val="pktZnak"/>
    <w:qFormat/>
    <w:rsid w:val="007B1CE8"/>
    <w:pPr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paragraph" w:customStyle="1" w:styleId="Indeksuser">
    <w:name w:val="Indeks (user)"/>
    <w:basedOn w:val="Standard"/>
    <w:qFormat/>
    <w:pPr>
      <w:suppressLineNumbers/>
    </w:pPr>
    <w:rPr>
      <w:rFonts w:cs="Arial"/>
    </w:rPr>
  </w:style>
  <w:style w:type="paragraph" w:styleId="Adresnakopercie">
    <w:name w:val="envelope address"/>
    <w:basedOn w:val="Normalny"/>
    <w:uiPriority w:val="99"/>
    <w:semiHidden/>
    <w:unhideWhenUsed/>
    <w:qFormat/>
    <w:rsid w:val="007B1CE8"/>
    <w:pPr>
      <w:widowControl/>
      <w:suppressAutoHyphens w:val="0"/>
      <w:ind w:left="2880"/>
      <w:jc w:val="center"/>
      <w:textAlignment w:val="auto"/>
    </w:pPr>
    <w:rPr>
      <w:rFonts w:ascii="Calibri" w:eastAsia="Times New Roman" w:hAnsi="Calibri" w:cs="Times New Roman"/>
      <w:color w:val="00000A"/>
      <w:kern w:val="0"/>
      <w:sz w:val="32"/>
      <w:lang w:eastAsia="en-US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1CE8"/>
    <w:pPr>
      <w:widowControl/>
      <w:suppressAutoHyphens w:val="0"/>
      <w:spacing w:after="120"/>
      <w:ind w:left="283"/>
      <w:jc w:val="center"/>
      <w:textAlignment w:val="auto"/>
    </w:pPr>
    <w:rPr>
      <w:color w:val="00000A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Gwkaistopkauser">
    <w:name w:val="Główka i stopka (user)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53229E"/>
    <w:rPr>
      <w:b/>
      <w:bCs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BD91F-7C50-4E27-8F6E-DC55E20B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15</Pages>
  <Words>3157</Words>
  <Characters>18947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Józef Ksyt</dc:creator>
  <dc:description/>
  <cp:lastModifiedBy>Przetargi05 Przetargi05</cp:lastModifiedBy>
  <cp:revision>17</cp:revision>
  <cp:lastPrinted>2023-07-07T08:52:00Z</cp:lastPrinted>
  <dcterms:created xsi:type="dcterms:W3CDTF">2025-09-17T08:02:00Z</dcterms:created>
  <dcterms:modified xsi:type="dcterms:W3CDTF">2026-05-05T08:06:00Z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